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4D" w:rsidRPr="002F3B63" w:rsidRDefault="00E1324D" w:rsidP="00E132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E1324D" w:rsidRPr="002F3B63" w:rsidRDefault="00E1324D" w:rsidP="00E1324D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B63">
        <w:rPr>
          <w:rFonts w:ascii="Times New Roman" w:hAnsi="Times New Roman"/>
          <w:b/>
          <w:sz w:val="24"/>
          <w:szCs w:val="24"/>
        </w:rPr>
        <w:tab/>
      </w:r>
    </w:p>
    <w:p w:rsidR="00E1324D" w:rsidRPr="002F3B63" w:rsidRDefault="00990DFC" w:rsidP="00E1324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E1324D" w:rsidRPr="002F3B63" w:rsidRDefault="00990DFC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201</w:t>
      </w:r>
      <w:r w:rsidR="0026510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 Не</w:t>
      </w:r>
      <w:r w:rsidR="00E1324D" w:rsidRPr="002F3B63">
        <w:rPr>
          <w:rFonts w:ascii="Times New Roman" w:hAnsi="Times New Roman"/>
          <w:b/>
          <w:sz w:val="24"/>
          <w:szCs w:val="24"/>
        </w:rPr>
        <w:t>рюнгринской</w:t>
      </w:r>
      <w:r w:rsidR="005A48E2">
        <w:rPr>
          <w:rFonts w:ascii="Times New Roman" w:hAnsi="Times New Roman"/>
          <w:b/>
          <w:sz w:val="24"/>
          <w:szCs w:val="24"/>
        </w:rPr>
        <w:t xml:space="preserve"> </w:t>
      </w:r>
      <w:r w:rsidR="00E1324D" w:rsidRPr="002F3B63">
        <w:rPr>
          <w:rFonts w:ascii="Times New Roman" w:hAnsi="Times New Roman"/>
          <w:b/>
          <w:sz w:val="24"/>
          <w:szCs w:val="24"/>
        </w:rPr>
        <w:t>районной администр</w:t>
      </w:r>
      <w:r w:rsidR="005A48E2">
        <w:rPr>
          <w:rFonts w:ascii="Times New Roman" w:hAnsi="Times New Roman"/>
          <w:b/>
          <w:sz w:val="24"/>
          <w:szCs w:val="24"/>
        </w:rPr>
        <w:t>ации</w:t>
      </w:r>
      <w:r w:rsidR="00F42DC4">
        <w:rPr>
          <w:rFonts w:ascii="Times New Roman" w:hAnsi="Times New Roman"/>
          <w:b/>
          <w:sz w:val="24"/>
          <w:szCs w:val="24"/>
        </w:rPr>
        <w:t>»</w:t>
      </w:r>
    </w:p>
    <w:p w:rsidR="00E1324D" w:rsidRDefault="00E1324D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24D" w:rsidRDefault="00F42DC4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A35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26510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  <w:r w:rsidR="00DE5564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26510F" w:rsidRPr="002F3B63" w:rsidRDefault="0026510F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24D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</w:t>
      </w:r>
      <w:r>
        <w:rPr>
          <w:rFonts w:ascii="Times New Roman" w:hAnsi="Times New Roman"/>
          <w:sz w:val="24"/>
          <w:szCs w:val="24"/>
        </w:rPr>
        <w:t xml:space="preserve">РФ и муниципальных образований», </w:t>
      </w:r>
      <w:r w:rsidRPr="00697E3A">
        <w:rPr>
          <w:rFonts w:ascii="Times New Roman" w:hAnsi="Times New Roman"/>
          <w:sz w:val="24"/>
          <w:szCs w:val="24"/>
        </w:rPr>
        <w:t>статьи 264.4 Бюджетного Кодекса РФ в рамках подготовки к 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26510F">
        <w:rPr>
          <w:rFonts w:ascii="Times New Roman" w:hAnsi="Times New Roman"/>
          <w:sz w:val="24"/>
          <w:szCs w:val="24"/>
        </w:rPr>
        <w:t>7</w:t>
      </w:r>
      <w:proofErr w:type="gramEnd"/>
      <w:r w:rsidR="00935CB9">
        <w:rPr>
          <w:rFonts w:ascii="Times New Roman" w:hAnsi="Times New Roman"/>
          <w:sz w:val="24"/>
          <w:szCs w:val="24"/>
        </w:rPr>
        <w:t xml:space="preserve"> год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26510F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Нерюнгринской районной администрации. </w:t>
      </w:r>
    </w:p>
    <w:p w:rsidR="008E6888" w:rsidRPr="00166076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Объект проверки:</w:t>
      </w:r>
      <w:r w:rsidRPr="00166076">
        <w:rPr>
          <w:rFonts w:ascii="Times New Roman" w:hAnsi="Times New Roman"/>
          <w:sz w:val="24"/>
          <w:szCs w:val="24"/>
        </w:rPr>
        <w:t xml:space="preserve"> Нерюнгринская районная администрация</w:t>
      </w:r>
      <w:r w:rsidR="008E6888" w:rsidRPr="00166076">
        <w:rPr>
          <w:rFonts w:ascii="Times New Roman" w:hAnsi="Times New Roman"/>
          <w:sz w:val="24"/>
          <w:szCs w:val="24"/>
        </w:rPr>
        <w:t>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Предмет проверки:</w:t>
      </w:r>
      <w:r w:rsidR="004E3D53">
        <w:rPr>
          <w:rFonts w:ascii="Times New Roman" w:hAnsi="Times New Roman"/>
          <w:sz w:val="24"/>
          <w:szCs w:val="24"/>
        </w:rPr>
        <w:t xml:space="preserve"> Г</w:t>
      </w:r>
      <w:r w:rsidRPr="00166076">
        <w:rPr>
          <w:rFonts w:ascii="Times New Roman" w:hAnsi="Times New Roman"/>
          <w:sz w:val="24"/>
          <w:szCs w:val="24"/>
        </w:rPr>
        <w:t>одовая отчетность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</w:t>
      </w:r>
      <w:r w:rsidR="0026510F">
        <w:rPr>
          <w:rFonts w:ascii="Times New Roman" w:hAnsi="Times New Roman"/>
          <w:sz w:val="24"/>
          <w:szCs w:val="24"/>
        </w:rPr>
        <w:t>7</w:t>
      </w:r>
      <w:r w:rsidRPr="00166076">
        <w:rPr>
          <w:rFonts w:ascii="Times New Roman" w:hAnsi="Times New Roman"/>
          <w:sz w:val="24"/>
          <w:szCs w:val="24"/>
        </w:rPr>
        <w:t xml:space="preserve"> г.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Цель проверки:</w:t>
      </w:r>
      <w:r w:rsidRPr="0016607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</w:t>
      </w:r>
      <w:r w:rsidR="00EF623E">
        <w:rPr>
          <w:rFonts w:ascii="Times New Roman" w:hAnsi="Times New Roman"/>
          <w:sz w:val="24"/>
          <w:szCs w:val="24"/>
        </w:rPr>
        <w:t>я</w:t>
      </w:r>
      <w:r w:rsidRPr="00166076">
        <w:rPr>
          <w:rFonts w:ascii="Times New Roman" w:hAnsi="Times New Roman"/>
          <w:sz w:val="24"/>
          <w:szCs w:val="24"/>
        </w:rPr>
        <w:t xml:space="preserve"> годовой бюджетной отчетности Нерюнгринской районной администрации: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26510F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Срок проверки:</w:t>
      </w:r>
      <w:r w:rsidRPr="00166076">
        <w:rPr>
          <w:rFonts w:ascii="Times New Roman" w:hAnsi="Times New Roman"/>
          <w:sz w:val="24"/>
          <w:szCs w:val="24"/>
        </w:rPr>
        <w:t xml:space="preserve">  март</w:t>
      </w:r>
      <w:r w:rsidR="004E3D53">
        <w:rPr>
          <w:rFonts w:ascii="Times New Roman" w:hAnsi="Times New Roman"/>
          <w:sz w:val="24"/>
          <w:szCs w:val="24"/>
        </w:rPr>
        <w:t xml:space="preserve"> 201</w:t>
      </w:r>
      <w:r w:rsidR="0026510F">
        <w:rPr>
          <w:rFonts w:ascii="Times New Roman" w:hAnsi="Times New Roman"/>
          <w:sz w:val="24"/>
          <w:szCs w:val="24"/>
        </w:rPr>
        <w:t>8</w:t>
      </w:r>
      <w:r w:rsidRPr="00166076">
        <w:rPr>
          <w:rFonts w:ascii="Times New Roman" w:hAnsi="Times New Roman"/>
          <w:sz w:val="24"/>
          <w:szCs w:val="24"/>
        </w:rPr>
        <w:t xml:space="preserve"> года. </w:t>
      </w:r>
    </w:p>
    <w:p w:rsidR="00166076" w:rsidRPr="00166076" w:rsidRDefault="003143E8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6076" w:rsidRPr="00166076">
        <w:rPr>
          <w:rFonts w:ascii="Times New Roman" w:hAnsi="Times New Roman"/>
          <w:b/>
          <w:sz w:val="24"/>
          <w:szCs w:val="24"/>
        </w:rPr>
        <w:t>Проверяемый период:</w:t>
      </w:r>
      <w:r w:rsidR="00166076" w:rsidRPr="00166076">
        <w:rPr>
          <w:rFonts w:ascii="Times New Roman" w:hAnsi="Times New Roman"/>
          <w:sz w:val="24"/>
          <w:szCs w:val="24"/>
        </w:rPr>
        <w:t xml:space="preserve"> 201</w:t>
      </w:r>
      <w:r w:rsidR="0026510F">
        <w:rPr>
          <w:rFonts w:ascii="Times New Roman" w:hAnsi="Times New Roman"/>
          <w:sz w:val="24"/>
          <w:szCs w:val="24"/>
        </w:rPr>
        <w:t>7</w:t>
      </w:r>
      <w:r w:rsidR="00166076" w:rsidRPr="00166076">
        <w:rPr>
          <w:rFonts w:ascii="Times New Roman" w:hAnsi="Times New Roman"/>
          <w:sz w:val="24"/>
          <w:szCs w:val="24"/>
        </w:rPr>
        <w:t xml:space="preserve"> год.</w:t>
      </w:r>
    </w:p>
    <w:p w:rsidR="00166076" w:rsidRDefault="00166076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DE44B4" w:rsidRPr="001F3702" w:rsidRDefault="00DE44B4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1. Общие сведения.</w:t>
      </w:r>
    </w:p>
    <w:p w:rsidR="001F3702" w:rsidRPr="001F3702" w:rsidRDefault="001F3702" w:rsidP="001F37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bCs/>
          <w:spacing w:val="3"/>
          <w:sz w:val="24"/>
          <w:szCs w:val="24"/>
        </w:rPr>
        <w:t xml:space="preserve">2. Анализ исполнения </w:t>
      </w:r>
      <w:r w:rsidR="00381CF8" w:rsidRPr="001F3702">
        <w:rPr>
          <w:rFonts w:ascii="Times New Roman" w:hAnsi="Times New Roman"/>
          <w:sz w:val="24"/>
          <w:szCs w:val="24"/>
        </w:rPr>
        <w:t>Нерюнгринской районной администраци</w:t>
      </w:r>
      <w:r w:rsidR="00381CF8">
        <w:rPr>
          <w:rFonts w:ascii="Times New Roman" w:hAnsi="Times New Roman"/>
          <w:sz w:val="24"/>
          <w:szCs w:val="24"/>
        </w:rPr>
        <w:t>ей</w:t>
      </w:r>
      <w:r w:rsidR="00381CF8" w:rsidRPr="001F3702">
        <w:rPr>
          <w:rFonts w:ascii="Times New Roman" w:hAnsi="Times New Roman"/>
          <w:sz w:val="24"/>
          <w:szCs w:val="24"/>
        </w:rPr>
        <w:t xml:space="preserve"> </w:t>
      </w:r>
      <w:r w:rsidRPr="001F3702">
        <w:rPr>
          <w:rFonts w:ascii="Times New Roman" w:hAnsi="Times New Roman"/>
          <w:bCs/>
          <w:spacing w:val="3"/>
          <w:sz w:val="24"/>
          <w:szCs w:val="24"/>
        </w:rPr>
        <w:t>бюджетных ассигнований по доходам</w:t>
      </w:r>
      <w:r w:rsidR="00A5129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E44B4" w:rsidRPr="001F3702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3</w:t>
      </w:r>
      <w:r w:rsidR="00DE44B4" w:rsidRPr="001F3702">
        <w:rPr>
          <w:rFonts w:ascii="Times New Roman" w:hAnsi="Times New Roman"/>
          <w:sz w:val="24"/>
          <w:szCs w:val="24"/>
        </w:rPr>
        <w:t>. Анализ исполнения расходных обязательств Нерюнгринской районной администрации за 201</w:t>
      </w:r>
      <w:r w:rsidR="0026510F">
        <w:rPr>
          <w:rFonts w:ascii="Times New Roman" w:hAnsi="Times New Roman"/>
          <w:sz w:val="24"/>
          <w:szCs w:val="24"/>
        </w:rPr>
        <w:t>7</w:t>
      </w:r>
      <w:r w:rsidR="00DE44B4" w:rsidRPr="001F3702">
        <w:rPr>
          <w:rFonts w:ascii="Times New Roman" w:hAnsi="Times New Roman"/>
          <w:sz w:val="24"/>
          <w:szCs w:val="24"/>
        </w:rPr>
        <w:t xml:space="preserve"> год</w:t>
      </w:r>
      <w:r w:rsidR="00DE44B4" w:rsidRPr="001F3702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(КОСГУ).</w:t>
      </w:r>
    </w:p>
    <w:p w:rsidR="00DE44B4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4</w:t>
      </w:r>
      <w:r w:rsidR="00DE44B4" w:rsidRPr="001F3702">
        <w:rPr>
          <w:rFonts w:ascii="Times New Roman" w:hAnsi="Times New Roman"/>
          <w:sz w:val="24"/>
          <w:szCs w:val="24"/>
        </w:rPr>
        <w:t>. Проверка</w:t>
      </w:r>
      <w:r w:rsidR="00DE44B4" w:rsidRPr="00720680">
        <w:rPr>
          <w:rFonts w:ascii="Times New Roman" w:hAnsi="Times New Roman"/>
          <w:sz w:val="24"/>
          <w:szCs w:val="24"/>
        </w:rPr>
        <w:t xml:space="preserve"> соответствия годовой отчетности по полноте и форме требованиям</w:t>
      </w:r>
      <w:r w:rsidR="00DE44B4">
        <w:rPr>
          <w:rFonts w:ascii="Times New Roman" w:hAnsi="Times New Roman"/>
          <w:sz w:val="24"/>
          <w:szCs w:val="24"/>
        </w:rPr>
        <w:t xml:space="preserve"> нормативных правовых актов</w:t>
      </w:r>
      <w:r w:rsidR="00DE44B4" w:rsidRPr="00720680">
        <w:rPr>
          <w:rFonts w:ascii="Times New Roman" w:hAnsi="Times New Roman"/>
          <w:sz w:val="24"/>
          <w:szCs w:val="24"/>
        </w:rPr>
        <w:t>: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DE44B4">
        <w:rPr>
          <w:rFonts w:ascii="Times New Roman" w:hAnsi="Times New Roman"/>
          <w:sz w:val="24"/>
          <w:szCs w:val="24"/>
        </w:rPr>
        <w:t xml:space="preserve"> июля 1998</w:t>
      </w:r>
      <w:r w:rsidR="00DE44B4" w:rsidRPr="00720680">
        <w:rPr>
          <w:rFonts w:ascii="Times New Roman" w:hAnsi="Times New Roman"/>
          <w:sz w:val="24"/>
          <w:szCs w:val="24"/>
        </w:rPr>
        <w:t xml:space="preserve"> № 145-ФЗ;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Федерального закона от 06.12.2011 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>№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402-ФЗ "О бухгалтерском учете";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</w:t>
      </w:r>
      <w:r w:rsidR="00DE44B4">
        <w:rPr>
          <w:rFonts w:ascii="Times New Roman" w:hAnsi="Times New Roman"/>
          <w:sz w:val="24"/>
          <w:szCs w:val="24"/>
        </w:rPr>
        <w:t>№</w:t>
      </w:r>
      <w:r w:rsidR="00DE44B4" w:rsidRPr="00720680">
        <w:rPr>
          <w:rFonts w:ascii="Times New Roman" w:hAnsi="Times New Roman"/>
          <w:sz w:val="24"/>
          <w:szCs w:val="24"/>
        </w:rPr>
        <w:t> 6-23;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44B4" w:rsidRPr="00720680">
        <w:rPr>
          <w:rFonts w:ascii="Times New Roman" w:hAnsi="Times New Roman"/>
          <w:bCs/>
          <w:sz w:val="24"/>
          <w:szCs w:val="24"/>
        </w:rPr>
        <w:t>Приказа Министер</w:t>
      </w:r>
      <w:r w:rsidR="00DE44B4">
        <w:rPr>
          <w:rFonts w:ascii="Times New Roman" w:hAnsi="Times New Roman"/>
          <w:bCs/>
          <w:sz w:val="24"/>
          <w:szCs w:val="24"/>
        </w:rPr>
        <w:t>ства финансов РФ от 28.12.2010 №</w:t>
      </w:r>
      <w:r w:rsidR="00DE44B4" w:rsidRPr="00720680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E44B4" w:rsidRPr="00720680">
        <w:rPr>
          <w:rFonts w:ascii="Times New Roman" w:hAnsi="Times New Roman"/>
          <w:sz w:val="24"/>
          <w:szCs w:val="24"/>
        </w:rPr>
        <w:t>» (далее Приказ Минфина РФ от 28.12.2010 №191н);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Решени</w:t>
      </w:r>
      <w:r w:rsidR="003143E8">
        <w:rPr>
          <w:rFonts w:ascii="Times New Roman" w:hAnsi="Times New Roman"/>
          <w:sz w:val="24"/>
          <w:szCs w:val="24"/>
        </w:rPr>
        <w:t>я</w:t>
      </w:r>
      <w:r w:rsidR="00DE44B4" w:rsidRPr="00720680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DE44B4">
        <w:rPr>
          <w:rFonts w:ascii="Times New Roman" w:hAnsi="Times New Roman"/>
          <w:sz w:val="24"/>
          <w:szCs w:val="24"/>
        </w:rPr>
        <w:t>о Совета депутатов от 2</w:t>
      </w:r>
      <w:r w:rsidR="009146E8">
        <w:rPr>
          <w:rFonts w:ascii="Times New Roman" w:hAnsi="Times New Roman"/>
          <w:sz w:val="24"/>
          <w:szCs w:val="24"/>
        </w:rPr>
        <w:t>0</w:t>
      </w:r>
      <w:r w:rsidR="00DE44B4">
        <w:rPr>
          <w:rFonts w:ascii="Times New Roman" w:hAnsi="Times New Roman"/>
          <w:sz w:val="24"/>
          <w:szCs w:val="24"/>
        </w:rPr>
        <w:t>.12.201</w:t>
      </w:r>
      <w:r w:rsidR="009146E8">
        <w:rPr>
          <w:rFonts w:ascii="Times New Roman" w:hAnsi="Times New Roman"/>
          <w:sz w:val="24"/>
          <w:szCs w:val="24"/>
        </w:rPr>
        <w:t>6</w:t>
      </w:r>
      <w:r w:rsidR="00DE44B4" w:rsidRPr="00720680">
        <w:rPr>
          <w:rFonts w:ascii="Times New Roman" w:hAnsi="Times New Roman"/>
          <w:sz w:val="24"/>
          <w:szCs w:val="24"/>
        </w:rPr>
        <w:t xml:space="preserve"> № </w:t>
      </w:r>
      <w:r w:rsidR="009146E8">
        <w:rPr>
          <w:rFonts w:ascii="Times New Roman" w:hAnsi="Times New Roman"/>
          <w:sz w:val="24"/>
          <w:szCs w:val="24"/>
        </w:rPr>
        <w:t>5</w:t>
      </w:r>
      <w:r w:rsidR="00DE44B4" w:rsidRPr="00720680">
        <w:rPr>
          <w:rFonts w:ascii="Times New Roman" w:hAnsi="Times New Roman"/>
          <w:sz w:val="24"/>
          <w:szCs w:val="24"/>
        </w:rPr>
        <w:t>-</w:t>
      </w:r>
      <w:r w:rsidR="009146E8">
        <w:rPr>
          <w:rFonts w:ascii="Times New Roman" w:hAnsi="Times New Roman"/>
          <w:sz w:val="24"/>
          <w:szCs w:val="24"/>
        </w:rPr>
        <w:t>33</w:t>
      </w:r>
      <w:r w:rsidR="00DE44B4" w:rsidRPr="00720680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9146E8">
        <w:rPr>
          <w:rFonts w:ascii="Times New Roman" w:hAnsi="Times New Roman"/>
          <w:sz w:val="24"/>
          <w:szCs w:val="24"/>
        </w:rPr>
        <w:t xml:space="preserve">7 </w:t>
      </w:r>
      <w:r w:rsidR="00DE44B4" w:rsidRPr="00720680">
        <w:rPr>
          <w:rFonts w:ascii="Times New Roman" w:hAnsi="Times New Roman"/>
          <w:sz w:val="24"/>
          <w:szCs w:val="24"/>
        </w:rPr>
        <w:t>год</w:t>
      </w:r>
      <w:r w:rsidR="009146E8">
        <w:rPr>
          <w:rFonts w:ascii="Times New Roman" w:hAnsi="Times New Roman"/>
          <w:sz w:val="24"/>
          <w:szCs w:val="24"/>
        </w:rPr>
        <w:t xml:space="preserve"> и на плановый период 2018 и 2019 годов</w:t>
      </w:r>
      <w:r w:rsidR="00DE44B4" w:rsidRPr="00720680">
        <w:rPr>
          <w:rFonts w:ascii="Times New Roman" w:hAnsi="Times New Roman"/>
          <w:sz w:val="24"/>
          <w:szCs w:val="24"/>
        </w:rPr>
        <w:t>».</w:t>
      </w:r>
      <w:proofErr w:type="gramEnd"/>
    </w:p>
    <w:p w:rsidR="00A826D4" w:rsidRDefault="00A826D4" w:rsidP="00A8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D4">
        <w:rPr>
          <w:rFonts w:ascii="Times New Roman" w:hAnsi="Times New Roman"/>
          <w:sz w:val="24"/>
          <w:szCs w:val="24"/>
        </w:rPr>
        <w:t>5. Проверка достоверности бюджетной отчетности.</w:t>
      </w:r>
    </w:p>
    <w:p w:rsidR="00DE44B4" w:rsidRPr="00720680" w:rsidRDefault="00DE44B4" w:rsidP="003143E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</w:t>
      </w:r>
      <w:r w:rsidR="009146E8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Нерюнгринской</w:t>
      </w:r>
      <w:r w:rsidRPr="00166076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ой</w:t>
      </w:r>
      <w:r w:rsidRPr="00166076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документов. </w:t>
      </w:r>
    </w:p>
    <w:p w:rsidR="003143E8" w:rsidRDefault="003143E8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51EFF" w:rsidRPr="00166076" w:rsidRDefault="00351EFF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43E8" w:rsidRDefault="00F142B6" w:rsidP="0035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5C62">
        <w:rPr>
          <w:rFonts w:ascii="Times New Roman" w:hAnsi="Times New Roman"/>
          <w:b/>
          <w:sz w:val="28"/>
          <w:szCs w:val="28"/>
        </w:rPr>
        <w:lastRenderedPageBreak/>
        <w:t>1. Общие сведения</w:t>
      </w:r>
    </w:p>
    <w:p w:rsidR="003143E8" w:rsidRDefault="003143E8" w:rsidP="0031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624B" w:rsidRDefault="00950D9C" w:rsidP="0031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 xml:space="preserve">Нерюнгринская районная администрация является исполнительно- распорядительным органом местного самоуправления Муниципального образования «Нерюнгринский район», наделенным Уставом Муниципального образования «Нерюнгринский район» полномочиями по решению вопросов местного значения, по осуществлению контроля и 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Нерюнгринской районной администрацией руководит глава на принципах единоначалия. </w:t>
      </w:r>
    </w:p>
    <w:p w:rsidR="00166076" w:rsidRPr="003A5C62" w:rsidRDefault="00950D9C" w:rsidP="00A512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>Администрация является главным администратором доходов бюджета Нерюнгринского район</w:t>
      </w:r>
      <w:r w:rsidR="00847F50" w:rsidRPr="003A5C62">
        <w:rPr>
          <w:rFonts w:ascii="Times New Roman" w:hAnsi="Times New Roman"/>
          <w:sz w:val="24"/>
          <w:szCs w:val="24"/>
        </w:rPr>
        <w:t xml:space="preserve"> и главным распорядителем бюджетных средств для МКУ ЕДДС, МКУ УСХ, МКУ СОТО, МУ ЦРФ и С-Крытый стадион «Горняк»</w:t>
      </w:r>
      <w:r w:rsidRPr="003A5C62">
        <w:rPr>
          <w:rFonts w:ascii="Times New Roman" w:hAnsi="Times New Roman"/>
          <w:sz w:val="24"/>
          <w:szCs w:val="24"/>
        </w:rPr>
        <w:t xml:space="preserve">. 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  <w:proofErr w:type="gramStart"/>
      <w:r w:rsidR="00166076" w:rsidRPr="003A5C62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B312C4">
        <w:rPr>
          <w:rFonts w:ascii="Times New Roman" w:hAnsi="Times New Roman"/>
          <w:sz w:val="24"/>
          <w:szCs w:val="24"/>
        </w:rPr>
        <w:t>7</w:t>
      </w:r>
      <w:r w:rsidR="00166076" w:rsidRPr="003A5C62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Нерюнгринской районной администрацией, форм отчетности </w:t>
      </w:r>
      <w:r w:rsidR="00166076" w:rsidRPr="00E777FE">
        <w:rPr>
          <w:rFonts w:ascii="Times New Roman" w:hAnsi="Times New Roman"/>
          <w:sz w:val="24"/>
          <w:szCs w:val="24"/>
        </w:rPr>
        <w:t>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</w:t>
      </w:r>
      <w:r w:rsidR="00B312C4">
        <w:rPr>
          <w:rFonts w:ascii="Times New Roman" w:hAnsi="Times New Roman"/>
          <w:sz w:val="24"/>
          <w:szCs w:val="24"/>
        </w:rPr>
        <w:t>7</w:t>
      </w:r>
      <w:r w:rsidR="00166076" w:rsidRPr="00E777FE">
        <w:rPr>
          <w:rFonts w:ascii="Times New Roman" w:hAnsi="Times New Roman"/>
          <w:sz w:val="24"/>
          <w:szCs w:val="24"/>
        </w:rPr>
        <w:t xml:space="preserve"> г.</w:t>
      </w:r>
      <w:r w:rsidR="00E777FE">
        <w:rPr>
          <w:rFonts w:ascii="Times New Roman" w:hAnsi="Times New Roman"/>
          <w:sz w:val="24"/>
          <w:szCs w:val="24"/>
        </w:rPr>
        <w:t xml:space="preserve"> </w:t>
      </w:r>
      <w:r w:rsidR="00166076" w:rsidRPr="00E777FE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является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главным администратором доходов бюджета с кодом ведомственной принадлежности 657, а также  прямым бюджетополучателем.</w:t>
      </w:r>
      <w:proofErr w:type="gramEnd"/>
      <w:r w:rsidR="00DF2A89" w:rsidRPr="003A5C6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предоставляет бюджетную отчетность  администратора доходов</w:t>
      </w:r>
      <w:r w:rsidR="00A51298" w:rsidRPr="003A5C62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получателя средств бюджета Нерюнгринского района. </w:t>
      </w:r>
    </w:p>
    <w:p w:rsidR="00670B63" w:rsidRPr="003A5C62" w:rsidRDefault="00670B63" w:rsidP="00A51298">
      <w:pPr>
        <w:pStyle w:val="Default"/>
        <w:ind w:firstLine="708"/>
        <w:jc w:val="both"/>
        <w:rPr>
          <w:bCs/>
          <w:spacing w:val="3"/>
        </w:rPr>
      </w:pPr>
      <w:r w:rsidRPr="003A5C62">
        <w:rPr>
          <w:bCs/>
          <w:spacing w:val="3"/>
        </w:rPr>
        <w:t xml:space="preserve">Нерюнгринская районная администрация </w:t>
      </w:r>
      <w:r w:rsidR="00E777FE">
        <w:rPr>
          <w:bCs/>
          <w:spacing w:val="3"/>
        </w:rPr>
        <w:t>в</w:t>
      </w:r>
      <w:r w:rsidRPr="003A5C62">
        <w:t xml:space="preserve"> рамках действующего законодательства, а также в пределах реализации исполнительно-распорядительных функций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«Нерюнгринский район», разрабатывает проекты бюджета муниципального района и другие муниципальные правовые акты, вносимые на рассмотрение районного Совета. </w:t>
      </w:r>
    </w:p>
    <w:p w:rsidR="008E6888" w:rsidRPr="001F3702" w:rsidRDefault="008E6888" w:rsidP="00935CB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1324D" w:rsidRDefault="00670B63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6B52D7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E1324D" w:rsidRPr="006B52D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</w:t>
      </w:r>
      <w:r w:rsidR="00DD5E12" w:rsidRPr="006B52D7">
        <w:rPr>
          <w:rFonts w:ascii="Times New Roman" w:hAnsi="Times New Roman"/>
          <w:b/>
          <w:bCs/>
          <w:spacing w:val="3"/>
          <w:sz w:val="28"/>
          <w:szCs w:val="28"/>
        </w:rPr>
        <w:t xml:space="preserve"> по доходам</w:t>
      </w:r>
    </w:p>
    <w:p w:rsidR="00BD7D93" w:rsidRDefault="00BD7D93" w:rsidP="00670B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6230F3" w:rsidRPr="006B52D7" w:rsidRDefault="006230F3" w:rsidP="00F26593">
      <w:pPr>
        <w:pStyle w:val="Default"/>
        <w:ind w:firstLine="708"/>
        <w:jc w:val="both"/>
        <w:rPr>
          <w:bCs/>
          <w:spacing w:val="3"/>
        </w:rPr>
      </w:pPr>
      <w:r w:rsidRPr="006B52D7">
        <w:rPr>
          <w:bCs/>
          <w:spacing w:val="3"/>
        </w:rPr>
        <w:t xml:space="preserve">В бюджетной отчетности предоставленной Нерюнгринской районной администрацией утвержденные бюджетные назначения по доходам составляют </w:t>
      </w:r>
      <w:r w:rsidR="0099043A" w:rsidRPr="00BA3D3E">
        <w:rPr>
          <w:rFonts w:eastAsia="Times New Roman"/>
          <w:bCs/>
          <w:lang w:eastAsia="ru-RU"/>
        </w:rPr>
        <w:t>4 832 751,78</w:t>
      </w:r>
      <w:r w:rsidR="0099043A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8C46B5" w:rsidRPr="006B52D7">
        <w:rPr>
          <w:bCs/>
          <w:spacing w:val="3"/>
        </w:rPr>
        <w:t xml:space="preserve">тыс. </w:t>
      </w:r>
      <w:r w:rsidRPr="006B52D7">
        <w:rPr>
          <w:bCs/>
          <w:spacing w:val="3"/>
        </w:rPr>
        <w:t>руб</w:t>
      </w:r>
      <w:r w:rsidR="00CC08D6" w:rsidRPr="006B52D7">
        <w:rPr>
          <w:bCs/>
          <w:spacing w:val="3"/>
        </w:rPr>
        <w:t>лей</w:t>
      </w:r>
      <w:r w:rsidRPr="006B52D7">
        <w:rPr>
          <w:bCs/>
          <w:spacing w:val="3"/>
        </w:rPr>
        <w:t>;</w:t>
      </w:r>
      <w:r w:rsidR="00F26593" w:rsidRPr="006B52D7">
        <w:rPr>
          <w:bCs/>
          <w:spacing w:val="3"/>
        </w:rPr>
        <w:t xml:space="preserve"> кассовое </w:t>
      </w:r>
      <w:r w:rsidRPr="006B52D7">
        <w:rPr>
          <w:bCs/>
          <w:spacing w:val="3"/>
        </w:rPr>
        <w:t>исполнен</w:t>
      </w:r>
      <w:r w:rsidR="00F26593" w:rsidRPr="006B52D7">
        <w:rPr>
          <w:bCs/>
          <w:spacing w:val="3"/>
        </w:rPr>
        <w:t xml:space="preserve">ие составило </w:t>
      </w:r>
      <w:r w:rsidR="0099043A" w:rsidRPr="00BA3D3E">
        <w:rPr>
          <w:rFonts w:eastAsia="Times New Roman"/>
          <w:bCs/>
          <w:lang w:eastAsia="ru-RU"/>
        </w:rPr>
        <w:t>4 816 377,06</w:t>
      </w:r>
      <w:r w:rsidR="0099043A">
        <w:rPr>
          <w:rFonts w:eastAsia="Times New Roman"/>
          <w:lang w:eastAsia="ru-RU"/>
        </w:rPr>
        <w:t xml:space="preserve"> </w:t>
      </w:r>
      <w:r w:rsidR="008C46B5" w:rsidRPr="006B52D7">
        <w:rPr>
          <w:bCs/>
          <w:spacing w:val="3"/>
        </w:rPr>
        <w:t>тыс.</w:t>
      </w:r>
      <w:r w:rsidRPr="006B52D7">
        <w:rPr>
          <w:bCs/>
          <w:spacing w:val="3"/>
        </w:rPr>
        <w:t xml:space="preserve"> руб</w:t>
      </w:r>
      <w:r w:rsidR="00CC08D6" w:rsidRPr="006B52D7">
        <w:rPr>
          <w:bCs/>
          <w:spacing w:val="3"/>
        </w:rPr>
        <w:t>лей</w:t>
      </w:r>
      <w:r w:rsidR="00F26593" w:rsidRPr="006B52D7">
        <w:rPr>
          <w:bCs/>
          <w:spacing w:val="3"/>
        </w:rPr>
        <w:t xml:space="preserve">. </w:t>
      </w:r>
      <w:r w:rsidR="00E84870" w:rsidRPr="006B52D7">
        <w:rPr>
          <w:bCs/>
          <w:spacing w:val="3"/>
        </w:rPr>
        <w:t>Данные в разрезе кодов доход</w:t>
      </w:r>
      <w:r w:rsidR="001076B4">
        <w:rPr>
          <w:bCs/>
          <w:spacing w:val="3"/>
        </w:rPr>
        <w:t>ов</w:t>
      </w:r>
      <w:r w:rsidR="00E84870" w:rsidRPr="006B52D7">
        <w:rPr>
          <w:bCs/>
          <w:spacing w:val="3"/>
        </w:rPr>
        <w:t xml:space="preserve"> приведены в таблице:</w:t>
      </w:r>
    </w:p>
    <w:p w:rsidR="00CC08D6" w:rsidRPr="006B52D7" w:rsidRDefault="00CC08D6" w:rsidP="00CC08D6">
      <w:pPr>
        <w:pStyle w:val="Default"/>
        <w:jc w:val="both"/>
        <w:rPr>
          <w:bCs/>
          <w:spacing w:val="3"/>
        </w:rPr>
      </w:pPr>
      <w:r w:rsidRPr="006B52D7">
        <w:rPr>
          <w:bCs/>
          <w:spacing w:val="3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850"/>
        <w:gridCol w:w="1276"/>
        <w:gridCol w:w="1265"/>
        <w:gridCol w:w="1003"/>
      </w:tblGrid>
      <w:tr w:rsidR="00230012" w:rsidRPr="0037339A" w:rsidTr="00BD7D93">
        <w:trPr>
          <w:trHeight w:val="86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C6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 на 201</w:t>
            </w:r>
            <w:r w:rsidR="00C65EB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23001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C6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Кассовое исполнение за 201</w:t>
            </w:r>
            <w:r w:rsidR="00C65EB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="0023001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Отклонения (гр.4- гр.3)</w:t>
            </w:r>
          </w:p>
        </w:tc>
      </w:tr>
      <w:tr w:rsidR="00230012" w:rsidRPr="0037339A" w:rsidTr="006B52D7">
        <w:trPr>
          <w:trHeight w:val="1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30012" w:rsidRPr="0037339A" w:rsidTr="005F198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Налоговые доходы (государственная пошлина)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5F1981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164,8</w:t>
            </w:r>
            <w:r w:rsidR="001F60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1F60A2" w:rsidP="001F6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1F60A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4,80</w:t>
            </w:r>
          </w:p>
        </w:tc>
      </w:tr>
      <w:tr w:rsidR="00230012" w:rsidRPr="0037339A" w:rsidTr="005F1981">
        <w:trPr>
          <w:trHeight w:val="9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5F1981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388,6</w:t>
            </w:r>
            <w:r w:rsidR="005A6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5A6E7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5A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A6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5A6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A7B17" w:rsidRPr="0037339A" w:rsidTr="005F1981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17" w:rsidRPr="0037339A" w:rsidRDefault="006A7B1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поступающие в порядке возмещения расходов, понесенных в связи с эксплуатацией имущества муниципальных районов</w:t>
            </w: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Pr="0037339A" w:rsidRDefault="001771A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Default="00224238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1 180,0</w:t>
            </w:r>
            <w:r w:rsidR="007353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Pr="0037339A" w:rsidRDefault="005A6E72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892,57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Pr="0037339A" w:rsidRDefault="0073535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-287,43</w:t>
            </w:r>
          </w:p>
        </w:tc>
      </w:tr>
      <w:tr w:rsidR="00230012" w:rsidRPr="0037339A" w:rsidTr="005F1981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компенсации затрат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426A3E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73535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639,59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73535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256,</w:t>
            </w:r>
            <w:r w:rsidR="00E41B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230012" w:rsidRPr="0037339A" w:rsidTr="00351EFF">
        <w:trPr>
          <w:trHeight w:val="6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224238" w:rsidP="0054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1 947,</w:t>
            </w:r>
            <w:r w:rsidR="00544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1F2C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891CE8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2 148,17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891CE8" w:rsidP="0054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</w:t>
            </w:r>
            <w:r w:rsidR="005449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30012" w:rsidRPr="0037339A" w:rsidTr="005F1981">
        <w:trPr>
          <w:trHeight w:val="2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Дотации, субсидии, субвенции</w:t>
            </w:r>
            <w:r w:rsidR="00B37E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0EE" w:rsidRPr="0037339A" w:rsidRDefault="00B37E05" w:rsidP="003F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7E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B37E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9A6D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  <w:r w:rsidR="009942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9A6D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  <w:r w:rsidR="009942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3F78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DC283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4 767 510,48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EA7C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16 835,29</w:t>
            </w:r>
          </w:p>
        </w:tc>
      </w:tr>
      <w:tr w:rsidR="001771A7" w:rsidRPr="0037339A" w:rsidTr="005F1981">
        <w:trPr>
          <w:trHeight w:val="4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A7" w:rsidRPr="0037339A" w:rsidRDefault="001771A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A7" w:rsidRPr="0037339A" w:rsidRDefault="00406E4E" w:rsidP="00DB0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DB0F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A7" w:rsidRDefault="004739E3" w:rsidP="002B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20 611,9</w:t>
            </w:r>
            <w:r w:rsidR="002B58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A7" w:rsidRPr="0037339A" w:rsidRDefault="00EA7C7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20 511,91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A7" w:rsidRPr="0037339A" w:rsidRDefault="002B58D4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-100,00</w:t>
            </w:r>
          </w:p>
        </w:tc>
      </w:tr>
      <w:tr w:rsidR="008216B3" w:rsidRPr="0037339A" w:rsidTr="00867DAC">
        <w:trPr>
          <w:trHeight w:val="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37339A" w:rsidRDefault="008216B3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2C44B0" w:rsidRDefault="002C44B0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44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077B5F" w:rsidRDefault="00077B5F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77B5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3 388,8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37339A" w:rsidRDefault="00F7685F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7B5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3 388,8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F7685F" w:rsidRDefault="00F7685F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7685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30012" w:rsidRPr="0037339A" w:rsidTr="005F1981">
        <w:trPr>
          <w:trHeight w:val="4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82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муниципальных районо</w:t>
            </w:r>
            <w:r w:rsidR="008216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от возврата остатков субсидий</w:t>
            </w: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прошлых лет </w:t>
            </w:r>
            <w:r w:rsidR="008216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8216B3" w:rsidP="00AD4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077B5F" w:rsidP="00C40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20 341,</w:t>
            </w:r>
            <w:r w:rsidR="00C40D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C40DC1" w:rsidP="00F76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20 349,</w:t>
            </w:r>
            <w:r w:rsidR="00F768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C40DC1" w:rsidP="00C40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-8,27</w:t>
            </w:r>
          </w:p>
        </w:tc>
      </w:tr>
      <w:tr w:rsidR="00230012" w:rsidRPr="0037339A" w:rsidTr="006B52D7">
        <w:trPr>
          <w:trHeight w:val="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B37E05" w:rsidP="009A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4 8</w:t>
            </w:r>
            <w:r w:rsidR="009A6D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A6D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9A6D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0B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0B2F2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816 377,06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0B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0B2F2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16 374,72</w:t>
            </w: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CC5652" w:rsidRDefault="00CC5652" w:rsidP="00CC565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pacing w:val="3"/>
          <w:sz w:val="24"/>
          <w:szCs w:val="24"/>
          <w:highlight w:val="yellow"/>
        </w:rPr>
      </w:pPr>
    </w:p>
    <w:p w:rsidR="00142A08" w:rsidRPr="00EC79D6" w:rsidRDefault="00D15B7A" w:rsidP="00011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C79D6">
        <w:rPr>
          <w:rFonts w:ascii="Times New Roman" w:hAnsi="Times New Roman"/>
          <w:bCs/>
          <w:spacing w:val="3"/>
          <w:sz w:val="24"/>
          <w:szCs w:val="24"/>
        </w:rPr>
        <w:t>Основно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е отклонение при исполнении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E7A73" w:rsidRPr="00EC79D6">
        <w:rPr>
          <w:rFonts w:ascii="Times New Roman" w:hAnsi="Times New Roman"/>
          <w:bCs/>
          <w:spacing w:val="3"/>
          <w:sz w:val="24"/>
          <w:szCs w:val="24"/>
        </w:rPr>
        <w:t>плановых назначений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 xml:space="preserve"> по доходам в сумме </w:t>
      </w:r>
      <w:r w:rsidR="00DF4A12">
        <w:rPr>
          <w:rFonts w:ascii="Times New Roman" w:hAnsi="Times New Roman"/>
          <w:bCs/>
          <w:spacing w:val="3"/>
          <w:sz w:val="24"/>
          <w:szCs w:val="24"/>
        </w:rPr>
        <w:t>16 835,29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образовалось по КОСГУ 151</w:t>
      </w:r>
      <w:r w:rsidR="004E7A73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(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дотаци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, субсиди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, субвенци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и), в том числе:</w:t>
      </w:r>
      <w:r w:rsidR="00142A08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96327" w:rsidRPr="006715D7" w:rsidRDefault="00357101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96327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867DAC" w:rsidRPr="00096327">
        <w:rPr>
          <w:rFonts w:ascii="Times New Roman" w:hAnsi="Times New Roman"/>
          <w:bCs/>
          <w:spacing w:val="3"/>
          <w:sz w:val="24"/>
          <w:szCs w:val="24"/>
        </w:rPr>
        <w:t>по прочим субсидиям муниципальным районам в сумме</w:t>
      </w:r>
      <w:r w:rsidR="00E7777B" w:rsidRPr="00096327">
        <w:rPr>
          <w:rFonts w:ascii="Times New Roman" w:hAnsi="Times New Roman"/>
          <w:bCs/>
          <w:spacing w:val="3"/>
          <w:sz w:val="24"/>
          <w:szCs w:val="24"/>
        </w:rPr>
        <w:t xml:space="preserve"> в сумме </w:t>
      </w:r>
      <w:r w:rsidR="00E7777B" w:rsidRPr="006715D7">
        <w:rPr>
          <w:rFonts w:ascii="Times New Roman" w:hAnsi="Times New Roman"/>
          <w:bCs/>
          <w:spacing w:val="3"/>
          <w:sz w:val="24"/>
          <w:szCs w:val="24"/>
        </w:rPr>
        <w:t>8</w:t>
      </w:r>
      <w:r w:rsidR="00883668" w:rsidRPr="006715D7">
        <w:rPr>
          <w:rFonts w:ascii="Times New Roman" w:hAnsi="Times New Roman"/>
          <w:bCs/>
          <w:spacing w:val="3"/>
          <w:sz w:val="24"/>
          <w:szCs w:val="24"/>
        </w:rPr>
        <w:t> 537,60</w:t>
      </w:r>
      <w:r w:rsidR="00E7777B" w:rsidRPr="00096327">
        <w:rPr>
          <w:rFonts w:ascii="Times New Roman" w:hAnsi="Times New Roman"/>
          <w:bCs/>
          <w:spacing w:val="3"/>
          <w:sz w:val="24"/>
          <w:szCs w:val="24"/>
        </w:rPr>
        <w:t xml:space="preserve"> тыс.</w:t>
      </w:r>
      <w:r w:rsidR="00E7777B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7777B" w:rsidRPr="006715D7">
        <w:rPr>
          <w:rFonts w:ascii="Times New Roman" w:hAnsi="Times New Roman"/>
          <w:bCs/>
          <w:spacing w:val="3"/>
          <w:sz w:val="24"/>
          <w:szCs w:val="24"/>
        </w:rPr>
        <w:t>рублей.</w:t>
      </w:r>
      <w:r w:rsidR="00867DAC" w:rsidRPr="006715D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E7777B" w:rsidRPr="006715D7" w:rsidRDefault="00506009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15D7">
        <w:rPr>
          <w:rFonts w:ascii="Times New Roman" w:hAnsi="Times New Roman"/>
          <w:bCs/>
          <w:spacing w:val="3"/>
          <w:sz w:val="24"/>
          <w:szCs w:val="24"/>
        </w:rPr>
        <w:t xml:space="preserve">- субсидии бюджетам муниципальных районов </w:t>
      </w:r>
      <w:proofErr w:type="gramStart"/>
      <w:r w:rsidRPr="006715D7">
        <w:rPr>
          <w:rFonts w:ascii="Times New Roman" w:hAnsi="Times New Roman"/>
          <w:bCs/>
          <w:spacing w:val="3"/>
          <w:sz w:val="24"/>
          <w:szCs w:val="24"/>
        </w:rPr>
        <w:t>на обеспечение мероприятий по переселению граждан из аварийного жилищного фонда за счет средств бюджетов</w:t>
      </w:r>
      <w:r w:rsidR="009B5A94" w:rsidRPr="006715D7">
        <w:rPr>
          <w:rFonts w:ascii="Times New Roman" w:hAnsi="Times New Roman"/>
          <w:bCs/>
          <w:spacing w:val="3"/>
          <w:sz w:val="24"/>
          <w:szCs w:val="24"/>
        </w:rPr>
        <w:t xml:space="preserve"> в сумме</w:t>
      </w:r>
      <w:proofErr w:type="gramEnd"/>
      <w:r w:rsidR="009B5A94" w:rsidRPr="006715D7">
        <w:rPr>
          <w:rFonts w:ascii="Times New Roman" w:hAnsi="Times New Roman"/>
          <w:bCs/>
          <w:spacing w:val="3"/>
          <w:sz w:val="24"/>
          <w:szCs w:val="24"/>
        </w:rPr>
        <w:t xml:space="preserve"> 200,00 тыс. рублей.</w:t>
      </w:r>
    </w:p>
    <w:p w:rsidR="006E5CFF" w:rsidRPr="006715D7" w:rsidRDefault="006E5CFF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15D7">
        <w:rPr>
          <w:rFonts w:ascii="Times New Roman" w:hAnsi="Times New Roman"/>
          <w:bCs/>
          <w:spacing w:val="3"/>
          <w:sz w:val="24"/>
          <w:szCs w:val="24"/>
        </w:rPr>
        <w:t>- субвенция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 w:rsidR="0040278F" w:rsidRPr="006715D7">
        <w:rPr>
          <w:rFonts w:ascii="Times New Roman" w:hAnsi="Times New Roman"/>
          <w:bCs/>
          <w:spacing w:val="3"/>
          <w:sz w:val="24"/>
          <w:szCs w:val="24"/>
        </w:rPr>
        <w:t xml:space="preserve"> в сумме 4 057,25 тыс. рублей.</w:t>
      </w:r>
    </w:p>
    <w:p w:rsidR="0040278F" w:rsidRPr="006715D7" w:rsidRDefault="00E22992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15D7">
        <w:rPr>
          <w:rFonts w:ascii="Times New Roman" w:hAnsi="Times New Roman"/>
          <w:bCs/>
          <w:spacing w:val="3"/>
          <w:sz w:val="24"/>
          <w:szCs w:val="24"/>
        </w:rPr>
        <w:t>- единая субвенция на выполнение отдельных государственных полномочий по предоставлению мер социальной поддержки детям-сиротам и детям, оставшимся без попечения родителей в сумме 3 215,00 тыс. рублей.</w:t>
      </w:r>
    </w:p>
    <w:p w:rsidR="0084526F" w:rsidRPr="006715D7" w:rsidRDefault="0084526F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15D7">
        <w:rPr>
          <w:rFonts w:ascii="Times New Roman" w:hAnsi="Times New Roman"/>
          <w:bCs/>
          <w:spacing w:val="3"/>
          <w:sz w:val="24"/>
          <w:szCs w:val="24"/>
        </w:rPr>
        <w:t>- Субвенция на поддержку доходности сельскохозяйственных товаропроизводителей (выполнение отдельных государственных полномочий по поддержке свиноводства) в сумме 294,69 тыс. рублей.</w:t>
      </w:r>
    </w:p>
    <w:p w:rsidR="00E22992" w:rsidRPr="006715D7" w:rsidRDefault="00E22992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15D7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CC005E" w:rsidRPr="006715D7">
        <w:rPr>
          <w:rFonts w:ascii="Times New Roman" w:hAnsi="Times New Roman"/>
          <w:bCs/>
          <w:spacing w:val="3"/>
          <w:sz w:val="24"/>
          <w:szCs w:val="24"/>
        </w:rPr>
        <w:t>субвенция на выполнение отдельных государственных полномочий на другие расходы, связанные с обеспечением осуществления отдельных государственных полномочий по поддержке сельскохозяйственного производства</w:t>
      </w:r>
      <w:r w:rsidR="0084526F" w:rsidRPr="006715D7">
        <w:rPr>
          <w:rFonts w:ascii="Times New Roman" w:hAnsi="Times New Roman"/>
          <w:bCs/>
          <w:spacing w:val="3"/>
          <w:sz w:val="24"/>
          <w:szCs w:val="24"/>
        </w:rPr>
        <w:t xml:space="preserve"> в сумме 90,59 тыс. рублей.</w:t>
      </w:r>
    </w:p>
    <w:p w:rsidR="00CC005E" w:rsidRPr="006715D7" w:rsidRDefault="0016033E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15D7">
        <w:rPr>
          <w:rFonts w:ascii="Times New Roman" w:hAnsi="Times New Roman"/>
          <w:bCs/>
          <w:spacing w:val="3"/>
          <w:sz w:val="24"/>
          <w:szCs w:val="24"/>
        </w:rPr>
        <w:t>- субвенция на поддержку доходности сельскохозяйственных товаропроизводителей (выполнение отдельных государственных полномочий по поддержке скотоводства) в сумме 40,00 тыс. рублей.</w:t>
      </w:r>
    </w:p>
    <w:p w:rsidR="00CC005E" w:rsidRDefault="00AF0F9B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15D7">
        <w:rPr>
          <w:rFonts w:ascii="Times New Roman" w:hAnsi="Times New Roman"/>
          <w:bCs/>
          <w:spacing w:val="3"/>
          <w:sz w:val="24"/>
          <w:szCs w:val="24"/>
        </w:rPr>
        <w:t>- иные межбюджетные трансферты на проведение текущего и капитального ремонта помещений участковых уполномоченных полиции, находящихся в муниципальной собственности в сумме 398,23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CC005E" w:rsidRDefault="00CC005E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15B7A" w:rsidRPr="00D523D5" w:rsidRDefault="00D15B7A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3D5">
        <w:rPr>
          <w:rFonts w:ascii="Times New Roman" w:hAnsi="Times New Roman"/>
          <w:sz w:val="24"/>
          <w:szCs w:val="24"/>
        </w:rPr>
        <w:t>Также имеет место перевыполнение плановых показателей, в</w:t>
      </w:r>
      <w:r w:rsidR="00BB70F3" w:rsidRPr="00D523D5">
        <w:rPr>
          <w:rFonts w:ascii="Times New Roman" w:hAnsi="Times New Roman"/>
          <w:sz w:val="24"/>
          <w:szCs w:val="24"/>
        </w:rPr>
        <w:t xml:space="preserve"> размере </w:t>
      </w:r>
      <w:r w:rsidR="00EA5900">
        <w:rPr>
          <w:rFonts w:ascii="Times New Roman" w:hAnsi="Times New Roman"/>
          <w:sz w:val="24"/>
          <w:szCs w:val="24"/>
        </w:rPr>
        <w:t xml:space="preserve">854,40 </w:t>
      </w:r>
      <w:r w:rsidR="00BB70F3" w:rsidRPr="00D523D5">
        <w:rPr>
          <w:rFonts w:ascii="Times New Roman" w:hAnsi="Times New Roman"/>
          <w:sz w:val="24"/>
          <w:szCs w:val="24"/>
        </w:rPr>
        <w:t>тыс. рублей, в</w:t>
      </w:r>
      <w:r w:rsidRPr="00D523D5">
        <w:rPr>
          <w:rFonts w:ascii="Times New Roman" w:hAnsi="Times New Roman"/>
          <w:sz w:val="24"/>
          <w:szCs w:val="24"/>
        </w:rPr>
        <w:t xml:space="preserve"> котором основной удельный вес составляют следующие виды доходов:</w:t>
      </w:r>
    </w:p>
    <w:p w:rsidR="00687ACA" w:rsidRDefault="00655EDB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3D5">
        <w:rPr>
          <w:rFonts w:ascii="Times New Roman" w:hAnsi="Times New Roman"/>
          <w:sz w:val="24"/>
          <w:szCs w:val="24"/>
        </w:rPr>
        <w:t xml:space="preserve">1. </w:t>
      </w:r>
      <w:r w:rsidR="00687ACA" w:rsidRPr="00687ACA">
        <w:rPr>
          <w:rFonts w:ascii="Times New Roman" w:hAnsi="Times New Roman"/>
          <w:sz w:val="24"/>
          <w:szCs w:val="24"/>
        </w:rPr>
        <w:t>Прочие доходы от компенсации затрат бюджетов муниципальных районов</w:t>
      </w:r>
      <w:r w:rsidR="00687ACA">
        <w:rPr>
          <w:rFonts w:ascii="Times New Roman" w:hAnsi="Times New Roman"/>
          <w:sz w:val="24"/>
          <w:szCs w:val="24"/>
        </w:rPr>
        <w:t xml:space="preserve"> в сумме 256,59 тыс. рублей.</w:t>
      </w:r>
    </w:p>
    <w:p w:rsidR="00687ACA" w:rsidRDefault="00687ACA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87ACA">
        <w:rPr>
          <w:rFonts w:ascii="Times New Roman" w:hAnsi="Times New Roman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муниципальных районов</w:t>
      </w:r>
      <w:r>
        <w:rPr>
          <w:rFonts w:ascii="Times New Roman" w:hAnsi="Times New Roman"/>
          <w:sz w:val="24"/>
          <w:szCs w:val="24"/>
        </w:rPr>
        <w:t xml:space="preserve"> в сумме 27,69 тыс. рублей.</w:t>
      </w:r>
    </w:p>
    <w:p w:rsidR="00687ACA" w:rsidRDefault="00687ACA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87ACA">
        <w:rPr>
          <w:rFonts w:ascii="Times New Roman" w:hAnsi="Times New Roman"/>
          <w:sz w:val="24"/>
          <w:szCs w:val="24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</w:r>
      <w:r>
        <w:rPr>
          <w:rFonts w:ascii="Times New Roman" w:hAnsi="Times New Roman"/>
          <w:sz w:val="24"/>
          <w:szCs w:val="24"/>
        </w:rPr>
        <w:t xml:space="preserve"> в размере 145,12 тыс. рублей.</w:t>
      </w:r>
    </w:p>
    <w:p w:rsidR="004D11B6" w:rsidRDefault="00687ACA" w:rsidP="004D11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4D11B6" w:rsidRPr="004D11B6">
        <w:rPr>
          <w:rFonts w:ascii="Times New Roman" w:hAnsi="Times New Roman"/>
          <w:sz w:val="24"/>
          <w:szCs w:val="24"/>
        </w:rPr>
        <w:t>Прочие неналоговые доходы бюджетов муниципальных районов</w:t>
      </w:r>
      <w:r w:rsidR="004D11B6">
        <w:rPr>
          <w:rFonts w:ascii="Times New Roman" w:hAnsi="Times New Roman"/>
          <w:sz w:val="24"/>
          <w:szCs w:val="24"/>
        </w:rPr>
        <w:t xml:space="preserve"> в сумме 383,88 тыс. рублей.</w:t>
      </w:r>
    </w:p>
    <w:p w:rsidR="00A126B1" w:rsidRDefault="004D11B6" w:rsidP="00A126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D11B6">
        <w:rPr>
          <w:rFonts w:ascii="Times New Roman" w:hAnsi="Times New Roman"/>
          <w:sz w:val="24"/>
          <w:szCs w:val="24"/>
        </w:rPr>
        <w:t>Доходы бюджетов муниципальных районов от возврата бюджетными учреждениями остатков субсидий прошлых лет</w:t>
      </w:r>
      <w:r w:rsidR="00A126B1">
        <w:rPr>
          <w:rFonts w:ascii="Times New Roman" w:hAnsi="Times New Roman"/>
          <w:sz w:val="24"/>
          <w:szCs w:val="24"/>
        </w:rPr>
        <w:t xml:space="preserve"> в сумме 8,27 тыс. рублей.</w:t>
      </w:r>
    </w:p>
    <w:p w:rsidR="00E42ECD" w:rsidRPr="00BB70F3" w:rsidRDefault="00E42ECD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целом, за 201</w:t>
      </w:r>
      <w:r w:rsidR="00A126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="00BA3D3E" w:rsidRPr="00BA3D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4 816 377,06</w:t>
      </w:r>
      <w:r w:rsidR="00BA3D3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(или 99,7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%) при утвержденных бюджетных назначениях </w:t>
      </w:r>
      <w:r w:rsidR="00BA3D3E" w:rsidRPr="00BA3D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4 832 751,78</w:t>
      </w:r>
      <w:r w:rsidR="00BA3D3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 </w:t>
      </w:r>
    </w:p>
    <w:p w:rsidR="00917C34" w:rsidRPr="008265E1" w:rsidRDefault="001F3702" w:rsidP="001F3702">
      <w:pPr>
        <w:shd w:val="clear" w:color="auto" w:fill="FFFFFF"/>
        <w:tabs>
          <w:tab w:val="left" w:pos="564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8265E1">
        <w:rPr>
          <w:rFonts w:ascii="Times New Roman" w:hAnsi="Times New Roman"/>
          <w:b/>
          <w:bCs/>
          <w:spacing w:val="3"/>
          <w:sz w:val="28"/>
          <w:szCs w:val="28"/>
        </w:rPr>
        <w:tab/>
      </w:r>
    </w:p>
    <w:p w:rsidR="00EF1738" w:rsidRDefault="00201F27" w:rsidP="003770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3543A7"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="00EF1738" w:rsidRPr="003543A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 по расходам</w:t>
      </w:r>
    </w:p>
    <w:p w:rsidR="00BD7D93" w:rsidRDefault="00BD7D93" w:rsidP="003770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3A7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составили </w:t>
      </w:r>
      <w:r w:rsidR="005C17C1" w:rsidRPr="005C17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3 069 943,52</w:t>
      </w:r>
      <w:r w:rsidR="005C17C1">
        <w:rPr>
          <w:rFonts w:ascii="Times New Roman" w:hAnsi="Times New Roman"/>
          <w:sz w:val="24"/>
          <w:szCs w:val="24"/>
        </w:rPr>
        <w:t xml:space="preserve"> </w:t>
      </w:r>
      <w:r w:rsidR="00EF1738" w:rsidRPr="005C17C1">
        <w:rPr>
          <w:rFonts w:ascii="Times New Roman" w:hAnsi="Times New Roman"/>
          <w:sz w:val="24"/>
          <w:szCs w:val="24"/>
        </w:rPr>
        <w:t>тыс</w:t>
      </w:r>
      <w:r w:rsidR="00EF1738" w:rsidRPr="003543A7">
        <w:rPr>
          <w:rFonts w:ascii="Times New Roman" w:hAnsi="Times New Roman"/>
          <w:sz w:val="24"/>
          <w:szCs w:val="24"/>
        </w:rPr>
        <w:t>. руб</w:t>
      </w:r>
      <w:r w:rsidR="003363EC" w:rsidRPr="003543A7">
        <w:rPr>
          <w:rFonts w:ascii="Times New Roman" w:hAnsi="Times New Roman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5C17C1" w:rsidRPr="005C17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3 001 865,15</w:t>
      </w:r>
      <w:r w:rsidR="00B97D0A" w:rsidRPr="003543A7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3363EC" w:rsidRPr="003543A7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  <w:r w:rsidR="008F44FA" w:rsidRPr="003543A7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8F44FA" w:rsidRDefault="008F44FA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3581"/>
        <w:gridCol w:w="960"/>
        <w:gridCol w:w="1401"/>
        <w:gridCol w:w="1279"/>
        <w:gridCol w:w="1240"/>
        <w:gridCol w:w="659"/>
      </w:tblGrid>
      <w:tr w:rsidR="003558B4" w:rsidRPr="003558B4" w:rsidTr="003558B4">
        <w:trPr>
          <w:trHeight w:val="105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C6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на 201</w:t>
            </w:r>
            <w:r w:rsidR="00C65E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C6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</w:t>
            </w:r>
            <w:r w:rsidR="00C65E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 w:rsidR="00D52A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558B4" w:rsidRPr="003558B4" w:rsidTr="003558B4">
        <w:trPr>
          <w:trHeight w:val="22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3558B4" w:rsidRPr="003558B4" w:rsidTr="00CA59CF">
        <w:trPr>
          <w:trHeight w:val="2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6D5ECD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120 909,30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CA59C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116 537,30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372A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-4 372,00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D83D38" w:rsidRDefault="005372A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3558B4" w:rsidRPr="003558B4" w:rsidTr="005372AA">
        <w:trPr>
          <w:trHeight w:val="3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DC3E59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36 033,65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CA59C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34 627,67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372A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-1 405,98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372A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3558B4" w:rsidRPr="003558B4" w:rsidTr="005372AA">
        <w:trPr>
          <w:trHeight w:val="3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DC3E59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8 594,10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DC3E59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8 446,55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372A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-147,55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372A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3558B4" w:rsidRPr="003558B4" w:rsidTr="005372AA">
        <w:trPr>
          <w:trHeight w:val="27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DC3E59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3 922,2</w:t>
            </w:r>
            <w:r w:rsidR="00A05A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DC3E59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3 459,98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A05A3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-462,26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A05A3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3558B4" w:rsidRPr="003558B4" w:rsidTr="005372AA">
        <w:trPr>
          <w:trHeight w:val="27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177F7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24 560,3</w:t>
            </w:r>
            <w:r w:rsidR="00A05A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177F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23 500,80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A05A3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-1 059,52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A05A3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3558B4" w:rsidRPr="003558B4" w:rsidTr="005372AA">
        <w:trPr>
          <w:trHeight w:val="28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177F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6 410,76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177F7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5 277,8</w:t>
            </w:r>
            <w:r w:rsidR="00A05A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A05A3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-1 132,92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A05A3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3558B4" w:rsidRPr="003558B4" w:rsidTr="005372AA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177F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177F7" w:rsidP="0029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63F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63F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5372AA">
        <w:trPr>
          <w:trHeight w:val="5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177F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119 850,29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FA3AC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116 727,65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63F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-3 122,64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63F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3558B4" w:rsidRPr="003558B4" w:rsidTr="005372AA">
        <w:trPr>
          <w:trHeight w:val="25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FA3AC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29 587,31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FA3AC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22 891,15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63F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-6 696,16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63F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3558B4" w:rsidRPr="003558B4" w:rsidTr="005372AA">
        <w:trPr>
          <w:trHeight w:val="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Обслуживание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FA3AC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FA3AC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63F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-32,89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63F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3558B4" w:rsidRPr="003558B4" w:rsidTr="005372AA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FA3AC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78 107,98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FA3AC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72 564,29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90351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-5 543,69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90351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3558B4" w:rsidRPr="003558B4" w:rsidTr="005372AA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1D158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29 284,17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1D1587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28 842,58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90351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-441,59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90351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3558B4" w:rsidRPr="003558B4" w:rsidTr="005372AA">
        <w:trPr>
          <w:trHeight w:val="2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03510" w:rsidP="00945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75 072,63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0351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70 817,94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451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-4 254,69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451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3558B4" w:rsidRPr="003558B4" w:rsidTr="005372AA">
        <w:trPr>
          <w:trHeight w:val="7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45EFB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6 368,79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45F9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6 368,79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451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451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558B4" w:rsidRPr="003558B4" w:rsidTr="005372AA">
        <w:trPr>
          <w:trHeight w:val="5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45EFB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2 355 299,47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45EFB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2 346 163,64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46451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-9 135,83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04F7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3558B4" w:rsidRPr="003558B4" w:rsidTr="005372AA">
        <w:trPr>
          <w:trHeight w:val="54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4CF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E57AE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04F7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04F7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558B4" w:rsidRPr="003558B4" w:rsidTr="005372AA">
        <w:trPr>
          <w:trHeight w:val="33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45F9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19 477,27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45F9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9 175,02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04F7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-10 302,25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04F7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3558B4" w:rsidRPr="003558B4" w:rsidTr="00C24A58">
        <w:trPr>
          <w:trHeight w:val="27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45F9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  <w:r w:rsidR="00434C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320,30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4CF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122 083,92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04F7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-18 236,38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04F7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3558B4" w:rsidRPr="003558B4" w:rsidTr="005372AA">
        <w:trPr>
          <w:trHeight w:val="5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4CF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14 437,24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4CF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13 705,22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04F7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-732,02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504F7E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3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558B4" w:rsidRPr="003558B4" w:rsidTr="00BD7D93">
        <w:trPr>
          <w:trHeight w:val="2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5C1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3 0</w:t>
            </w:r>
            <w:r w:rsidR="001C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C2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943,</w:t>
            </w:r>
            <w:r w:rsidR="005C17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1C2F8D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3 001 865,15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5C1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5C17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17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078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5C17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</w:tbl>
    <w:p w:rsidR="001C07D7" w:rsidRPr="003543A7" w:rsidRDefault="001C07D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1324D" w:rsidRPr="00C53516" w:rsidRDefault="006C4CFD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lastRenderedPageBreak/>
        <w:t>В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201</w:t>
      </w:r>
      <w:r w:rsidR="00C65EB6" w:rsidRPr="00C53516">
        <w:rPr>
          <w:rFonts w:ascii="Times New Roman" w:hAnsi="Times New Roman"/>
          <w:bCs/>
          <w:spacing w:val="3"/>
          <w:sz w:val="24"/>
          <w:szCs w:val="24"/>
        </w:rPr>
        <w:t>7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 расходованию средств, в целом по всем кодам основного сектора государс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26628F" w:rsidRPr="00C53516">
        <w:rPr>
          <w:rFonts w:ascii="Times New Roman" w:hAnsi="Times New Roman"/>
          <w:bCs/>
          <w:spacing w:val="3"/>
          <w:sz w:val="24"/>
          <w:szCs w:val="24"/>
        </w:rPr>
        <w:t>98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67232" w:rsidRPr="00C53516" w:rsidRDefault="00A531EE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>Н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>у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>твержденных бюджетных назначений,</w:t>
      </w:r>
      <w:r w:rsidR="0009707B" w:rsidRPr="00C5351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 объясняется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E324FE" w:rsidRPr="00C53516" w:rsidRDefault="003003F3" w:rsidP="00E32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C53516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E00566" w:rsidRPr="00C53516">
        <w:rPr>
          <w:rFonts w:ascii="Times New Roman" w:hAnsi="Times New Roman"/>
          <w:bCs/>
          <w:spacing w:val="3"/>
          <w:sz w:val="24"/>
          <w:szCs w:val="24"/>
        </w:rPr>
        <w:t>310</w:t>
      </w:r>
      <w:r w:rsidR="00ED3B0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00566" w:rsidRPr="00C53516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87ABE">
        <w:rPr>
          <w:rFonts w:ascii="Times New Roman" w:hAnsi="Times New Roman"/>
          <w:bCs/>
          <w:spacing w:val="3"/>
          <w:sz w:val="24"/>
          <w:szCs w:val="24"/>
        </w:rPr>
        <w:t>о</w:t>
      </w:r>
      <w:r w:rsidR="00E324FE" w:rsidRPr="00C53516">
        <w:rPr>
          <w:rFonts w:ascii="Times New Roman" w:hAnsi="Times New Roman"/>
          <w:sz w:val="24"/>
          <w:szCs w:val="24"/>
        </w:rPr>
        <w:t>статок денежных средств</w:t>
      </w:r>
      <w:r w:rsidR="003B66DC" w:rsidRPr="00C53516">
        <w:rPr>
          <w:rFonts w:ascii="Times New Roman" w:hAnsi="Times New Roman"/>
          <w:sz w:val="24"/>
          <w:szCs w:val="24"/>
        </w:rPr>
        <w:t>,</w:t>
      </w:r>
      <w:r w:rsidR="00E324FE" w:rsidRPr="00C53516">
        <w:rPr>
          <w:rFonts w:ascii="Times New Roman" w:hAnsi="Times New Roman"/>
          <w:sz w:val="24"/>
          <w:szCs w:val="24"/>
        </w:rPr>
        <w:t xml:space="preserve"> в сумме </w:t>
      </w:r>
      <w:r w:rsidR="00791804">
        <w:rPr>
          <w:rFonts w:ascii="Times New Roman" w:hAnsi="Times New Roman"/>
          <w:sz w:val="24"/>
          <w:szCs w:val="24"/>
        </w:rPr>
        <w:t>18 236,38</w:t>
      </w:r>
      <w:r w:rsidR="00E324FE" w:rsidRPr="00C53516">
        <w:rPr>
          <w:rFonts w:ascii="Times New Roman" w:hAnsi="Times New Roman"/>
          <w:sz w:val="24"/>
          <w:szCs w:val="24"/>
        </w:rPr>
        <w:t xml:space="preserve"> тыс. </w:t>
      </w:r>
      <w:r w:rsidR="00F74B22">
        <w:rPr>
          <w:rFonts w:ascii="Times New Roman" w:hAnsi="Times New Roman"/>
          <w:sz w:val="24"/>
          <w:szCs w:val="24"/>
        </w:rPr>
        <w:t>рублей образовался в связи с тем, что п</w:t>
      </w:r>
      <w:r w:rsidR="00F74B22" w:rsidRPr="00F74B22">
        <w:rPr>
          <w:rFonts w:ascii="Times New Roman" w:hAnsi="Times New Roman"/>
          <w:sz w:val="24"/>
          <w:szCs w:val="24"/>
        </w:rPr>
        <w:t xml:space="preserve">о условиям контракта №46 от 24.11.2015г. </w:t>
      </w:r>
      <w:r w:rsidR="00F74B22">
        <w:rPr>
          <w:rFonts w:ascii="Times New Roman" w:hAnsi="Times New Roman"/>
          <w:sz w:val="24"/>
          <w:szCs w:val="24"/>
        </w:rPr>
        <w:t>с</w:t>
      </w:r>
      <w:r w:rsidR="00F74B22" w:rsidRPr="00F74B22">
        <w:rPr>
          <w:rFonts w:ascii="Times New Roman" w:hAnsi="Times New Roman"/>
          <w:sz w:val="24"/>
          <w:szCs w:val="24"/>
        </w:rPr>
        <w:t xml:space="preserve"> контрагентом ООО "Альянс-2005" окончательный расчет произведен согласно квадратным метрам по гос.</w:t>
      </w:r>
      <w:r w:rsidR="00EB1FF1">
        <w:rPr>
          <w:rFonts w:ascii="Times New Roman" w:hAnsi="Times New Roman"/>
          <w:sz w:val="24"/>
          <w:szCs w:val="24"/>
        </w:rPr>
        <w:t xml:space="preserve"> </w:t>
      </w:r>
      <w:r w:rsidR="00F74B22" w:rsidRPr="00F74B22">
        <w:rPr>
          <w:rFonts w:ascii="Times New Roman" w:hAnsi="Times New Roman"/>
          <w:sz w:val="24"/>
          <w:szCs w:val="24"/>
        </w:rPr>
        <w:t>регистрации перехода права собственности на жилые помещения</w:t>
      </w:r>
      <w:r w:rsidR="00F74B22">
        <w:rPr>
          <w:rFonts w:ascii="Times New Roman" w:hAnsi="Times New Roman"/>
          <w:sz w:val="24"/>
          <w:szCs w:val="24"/>
        </w:rPr>
        <w:t xml:space="preserve">, </w:t>
      </w:r>
      <w:r w:rsidR="00F74B22" w:rsidRPr="00F74B22">
        <w:rPr>
          <w:rFonts w:ascii="Times New Roman" w:hAnsi="Times New Roman"/>
          <w:sz w:val="24"/>
          <w:szCs w:val="24"/>
        </w:rPr>
        <w:t>с фактической потребностью НЦРБ</w:t>
      </w:r>
      <w:r w:rsidR="00823394">
        <w:rPr>
          <w:rFonts w:ascii="Times New Roman" w:hAnsi="Times New Roman"/>
          <w:sz w:val="24"/>
          <w:szCs w:val="24"/>
        </w:rPr>
        <w:t xml:space="preserve"> уменьшения</w:t>
      </w:r>
      <w:r w:rsidR="00F74B22" w:rsidRPr="00F74B22">
        <w:rPr>
          <w:rFonts w:ascii="Times New Roman" w:hAnsi="Times New Roman"/>
          <w:sz w:val="24"/>
          <w:szCs w:val="24"/>
        </w:rPr>
        <w:t xml:space="preserve"> площади приобретаемого жилья и стоимости за 1кв.м</w:t>
      </w:r>
      <w:r w:rsidR="00823394">
        <w:rPr>
          <w:rFonts w:ascii="Times New Roman" w:hAnsi="Times New Roman"/>
          <w:sz w:val="24"/>
          <w:szCs w:val="24"/>
        </w:rPr>
        <w:t xml:space="preserve">., </w:t>
      </w:r>
      <w:r w:rsidR="00823394" w:rsidRPr="00823394">
        <w:rPr>
          <w:rFonts w:ascii="Times New Roman" w:hAnsi="Times New Roman"/>
          <w:sz w:val="24"/>
          <w:szCs w:val="24"/>
        </w:rPr>
        <w:t>в результате электронных торгов</w:t>
      </w:r>
      <w:proofErr w:type="gramEnd"/>
      <w:r w:rsidR="00823394" w:rsidRPr="00823394">
        <w:rPr>
          <w:rFonts w:ascii="Times New Roman" w:hAnsi="Times New Roman"/>
          <w:sz w:val="24"/>
          <w:szCs w:val="24"/>
        </w:rPr>
        <w:t xml:space="preserve"> (экономия и последний электронный аукцион по приобретению жилых помещений не состоялся)</w:t>
      </w:r>
      <w:r w:rsidR="00E82778">
        <w:rPr>
          <w:rFonts w:ascii="Times New Roman" w:hAnsi="Times New Roman"/>
          <w:sz w:val="24"/>
          <w:szCs w:val="24"/>
        </w:rPr>
        <w:t>;</w:t>
      </w:r>
    </w:p>
    <w:p w:rsidR="00FA1DCD" w:rsidRPr="00CD19D9" w:rsidRDefault="003003F3" w:rsidP="0048543B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CD19D9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FA1DCD" w:rsidRPr="00CD19D9">
        <w:rPr>
          <w:rFonts w:ascii="Times New Roman" w:hAnsi="Times New Roman"/>
          <w:bCs/>
          <w:spacing w:val="3"/>
          <w:sz w:val="24"/>
          <w:szCs w:val="24"/>
        </w:rPr>
        <w:t>290 – сумм</w:t>
      </w:r>
      <w:r w:rsidR="00CD19D9" w:rsidRPr="00CD19D9">
        <w:rPr>
          <w:rFonts w:ascii="Times New Roman" w:hAnsi="Times New Roman"/>
          <w:bCs/>
          <w:spacing w:val="3"/>
          <w:sz w:val="24"/>
          <w:szCs w:val="24"/>
        </w:rPr>
        <w:t>а</w:t>
      </w:r>
      <w:r w:rsidR="00F7608C" w:rsidRPr="00CD19D9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531EE" w:rsidRPr="00CD19D9">
        <w:rPr>
          <w:rFonts w:ascii="Times New Roman" w:hAnsi="Times New Roman"/>
          <w:bCs/>
          <w:spacing w:val="3"/>
          <w:sz w:val="24"/>
          <w:szCs w:val="24"/>
        </w:rPr>
        <w:t xml:space="preserve">отклонения при исполнении составила </w:t>
      </w:r>
      <w:r w:rsidR="00CD19D9" w:rsidRPr="00CD1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10 302,25</w:t>
      </w:r>
      <w:r w:rsidR="00CD19D9" w:rsidRPr="00CD19D9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A531EE" w:rsidRPr="00CD19D9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FA1DCD" w:rsidRPr="00CD19D9">
        <w:rPr>
          <w:rFonts w:ascii="Times New Roman" w:hAnsi="Times New Roman"/>
          <w:bCs/>
          <w:spacing w:val="3"/>
          <w:sz w:val="24"/>
          <w:szCs w:val="24"/>
        </w:rPr>
        <w:t>в</w:t>
      </w:r>
      <w:r w:rsidR="00A531EE" w:rsidRPr="00CD19D9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531EE" w:rsidRPr="00183E65">
        <w:rPr>
          <w:rFonts w:ascii="Times New Roman" w:hAnsi="Times New Roman"/>
          <w:bCs/>
          <w:spacing w:val="3"/>
          <w:sz w:val="24"/>
          <w:szCs w:val="24"/>
        </w:rPr>
        <w:t xml:space="preserve">том числе: оплата членских </w:t>
      </w:r>
      <w:r w:rsidR="00FA1DCD" w:rsidRPr="00183E65">
        <w:rPr>
          <w:rFonts w:ascii="Times New Roman" w:hAnsi="Times New Roman"/>
          <w:bCs/>
          <w:spacing w:val="3"/>
          <w:sz w:val="24"/>
          <w:szCs w:val="24"/>
        </w:rPr>
        <w:t>взнос</w:t>
      </w:r>
      <w:r w:rsidR="00A531EE" w:rsidRPr="00183E65">
        <w:rPr>
          <w:rFonts w:ascii="Times New Roman" w:hAnsi="Times New Roman"/>
          <w:bCs/>
          <w:spacing w:val="3"/>
          <w:sz w:val="24"/>
          <w:szCs w:val="24"/>
        </w:rPr>
        <w:t xml:space="preserve">ов произведена </w:t>
      </w:r>
      <w:r w:rsidR="00FA1DCD" w:rsidRPr="00183E65">
        <w:rPr>
          <w:rFonts w:ascii="Times New Roman" w:hAnsi="Times New Roman"/>
          <w:bCs/>
          <w:spacing w:val="3"/>
          <w:sz w:val="24"/>
          <w:szCs w:val="24"/>
        </w:rPr>
        <w:t>из расчета  фактически числящегося населения</w:t>
      </w:r>
      <w:r w:rsidR="006B0B29" w:rsidRPr="00183E65">
        <w:rPr>
          <w:rFonts w:ascii="Times New Roman" w:hAnsi="Times New Roman"/>
          <w:bCs/>
          <w:spacing w:val="3"/>
          <w:sz w:val="24"/>
          <w:szCs w:val="24"/>
        </w:rPr>
        <w:t>; при заключении муниципальных контрактов</w:t>
      </w:r>
      <w:r w:rsidR="00A531EE" w:rsidRPr="00183E65">
        <w:rPr>
          <w:rFonts w:ascii="Times New Roman" w:hAnsi="Times New Roman"/>
          <w:bCs/>
          <w:spacing w:val="3"/>
          <w:sz w:val="24"/>
          <w:szCs w:val="24"/>
        </w:rPr>
        <w:t xml:space="preserve"> образовалась экономия</w:t>
      </w:r>
      <w:r w:rsidR="00FA1DCD" w:rsidRPr="00183E65">
        <w:rPr>
          <w:rFonts w:ascii="Times New Roman" w:hAnsi="Times New Roman"/>
          <w:bCs/>
          <w:spacing w:val="3"/>
          <w:sz w:val="24"/>
          <w:szCs w:val="24"/>
        </w:rPr>
        <w:t>;</w:t>
      </w:r>
      <w:r w:rsidR="0048543B" w:rsidRPr="00183E65">
        <w:rPr>
          <w:rFonts w:ascii="Times New Roman" w:hAnsi="Times New Roman"/>
          <w:bCs/>
          <w:spacing w:val="3"/>
          <w:sz w:val="24"/>
          <w:szCs w:val="24"/>
        </w:rPr>
        <w:t xml:space="preserve"> отсутствие фактической потребности в средствах резервного фонда.</w:t>
      </w:r>
    </w:p>
    <w:p w:rsidR="0048543B" w:rsidRPr="00F80363" w:rsidRDefault="003003F3" w:rsidP="0048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F80363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667232" w:rsidRPr="00F80363">
        <w:rPr>
          <w:rFonts w:ascii="Times New Roman" w:hAnsi="Times New Roman"/>
          <w:bCs/>
          <w:spacing w:val="3"/>
          <w:sz w:val="24"/>
          <w:szCs w:val="24"/>
        </w:rPr>
        <w:t>251 –</w:t>
      </w:r>
      <w:r w:rsidR="00F80363" w:rsidRPr="00F80363">
        <w:rPr>
          <w:rFonts w:ascii="Times New Roman" w:hAnsi="Times New Roman"/>
          <w:bCs/>
          <w:spacing w:val="3"/>
          <w:sz w:val="24"/>
          <w:szCs w:val="24"/>
        </w:rPr>
        <w:t>о</w:t>
      </w:r>
      <w:r w:rsidR="0048543B" w:rsidRPr="00F80363">
        <w:rPr>
          <w:rFonts w:ascii="Times New Roman" w:hAnsi="Times New Roman"/>
          <w:sz w:val="24"/>
          <w:szCs w:val="24"/>
        </w:rPr>
        <w:t xml:space="preserve">статок денежных средств, в сумме </w:t>
      </w:r>
      <w:r w:rsidR="00097367" w:rsidRPr="00F8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9 135,83</w:t>
      </w:r>
      <w:r w:rsidR="00097367" w:rsidRPr="00F8036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48543B" w:rsidRPr="00F80363">
        <w:rPr>
          <w:rFonts w:ascii="Times New Roman" w:hAnsi="Times New Roman"/>
          <w:sz w:val="24"/>
          <w:szCs w:val="24"/>
        </w:rPr>
        <w:t>тыс. рублей, объясняется не</w:t>
      </w:r>
      <w:r w:rsidR="00F80363" w:rsidRPr="00F80363">
        <w:rPr>
          <w:rFonts w:ascii="Times New Roman" w:hAnsi="Times New Roman"/>
          <w:sz w:val="24"/>
          <w:szCs w:val="24"/>
        </w:rPr>
        <w:t>допоступлением финансирования из ГБ</w:t>
      </w:r>
      <w:r w:rsidR="00F80363">
        <w:rPr>
          <w:rFonts w:ascii="Times New Roman" w:hAnsi="Times New Roman"/>
          <w:sz w:val="24"/>
          <w:szCs w:val="24"/>
        </w:rPr>
        <w:t>;</w:t>
      </w:r>
    </w:p>
    <w:p w:rsidR="00C663C1" w:rsidRDefault="003003F3" w:rsidP="00C663C1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B4839" w:rsidRPr="00F80363">
        <w:rPr>
          <w:rFonts w:ascii="Times New Roman" w:hAnsi="Times New Roman"/>
          <w:color w:val="000000"/>
          <w:sz w:val="24"/>
          <w:szCs w:val="24"/>
        </w:rPr>
        <w:t>КОСГУ 226 - 6 696,16</w:t>
      </w:r>
      <w:r w:rsidR="00477649" w:rsidRPr="00F80363">
        <w:rPr>
          <w:rFonts w:ascii="Times New Roman" w:hAnsi="Times New Roman"/>
          <w:color w:val="000000"/>
          <w:sz w:val="24"/>
          <w:szCs w:val="24"/>
        </w:rPr>
        <w:t xml:space="preserve"> тыс. рублей </w:t>
      </w:r>
      <w:r w:rsidR="00B10437" w:rsidRPr="00F80363">
        <w:rPr>
          <w:rFonts w:ascii="Times New Roman" w:hAnsi="Times New Roman"/>
          <w:color w:val="000000"/>
          <w:sz w:val="24"/>
          <w:szCs w:val="24"/>
        </w:rPr>
        <w:t>обусловлено:</w:t>
      </w:r>
      <w:r w:rsidR="00477649" w:rsidRPr="00F80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0437" w:rsidRPr="00F80363">
        <w:rPr>
          <w:rFonts w:ascii="Times New Roman" w:hAnsi="Times New Roman"/>
          <w:bCs/>
          <w:spacing w:val="3"/>
          <w:sz w:val="24"/>
          <w:szCs w:val="24"/>
        </w:rPr>
        <w:t>сложивш</w:t>
      </w:r>
      <w:r w:rsidR="00104875" w:rsidRPr="00F80363">
        <w:rPr>
          <w:rFonts w:ascii="Times New Roman" w:hAnsi="Times New Roman"/>
          <w:bCs/>
          <w:spacing w:val="3"/>
          <w:sz w:val="24"/>
          <w:szCs w:val="24"/>
        </w:rPr>
        <w:t>ей</w:t>
      </w:r>
      <w:r w:rsidR="00B10437" w:rsidRPr="00F80363">
        <w:rPr>
          <w:rFonts w:ascii="Times New Roman" w:hAnsi="Times New Roman"/>
          <w:bCs/>
          <w:spacing w:val="3"/>
          <w:sz w:val="24"/>
          <w:szCs w:val="24"/>
        </w:rPr>
        <w:t>ся экономи</w:t>
      </w:r>
      <w:r w:rsidR="00104875" w:rsidRPr="00F80363">
        <w:rPr>
          <w:rFonts w:ascii="Times New Roman" w:hAnsi="Times New Roman"/>
          <w:bCs/>
          <w:spacing w:val="3"/>
          <w:sz w:val="24"/>
          <w:szCs w:val="24"/>
        </w:rPr>
        <w:t>ей</w:t>
      </w:r>
      <w:r w:rsidR="00B10437" w:rsidRPr="00F80363">
        <w:rPr>
          <w:rFonts w:ascii="Times New Roman" w:hAnsi="Times New Roman"/>
          <w:bCs/>
          <w:spacing w:val="3"/>
          <w:sz w:val="24"/>
          <w:szCs w:val="24"/>
        </w:rPr>
        <w:t xml:space="preserve"> по расходам</w:t>
      </w:r>
      <w:r w:rsidR="00B10437">
        <w:rPr>
          <w:rFonts w:ascii="Times New Roman" w:hAnsi="Times New Roman"/>
          <w:bCs/>
          <w:spacing w:val="3"/>
          <w:sz w:val="24"/>
          <w:szCs w:val="24"/>
        </w:rPr>
        <w:t xml:space="preserve"> за въезд на полосу в аэропорту «Аэропорты Севера»</w:t>
      </w:r>
      <w:r w:rsidR="00B1043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10437" w:rsidRPr="00CC4AD7">
        <w:rPr>
          <w:rFonts w:ascii="Times New Roman" w:hAnsi="Times New Roman"/>
          <w:color w:val="000000"/>
          <w:sz w:val="24"/>
          <w:szCs w:val="24"/>
        </w:rPr>
        <w:t>223,02</w:t>
      </w:r>
      <w:r w:rsidR="00B10437" w:rsidRPr="00CC4AD7">
        <w:rPr>
          <w:rFonts w:ascii="Times New Roman" w:hAnsi="Times New Roman"/>
          <w:bCs/>
          <w:spacing w:val="3"/>
          <w:sz w:val="24"/>
          <w:szCs w:val="24"/>
        </w:rPr>
        <w:t xml:space="preserve"> тыс. рублей,</w:t>
      </w:r>
      <w:r w:rsidR="00C663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663C1">
        <w:rPr>
          <w:rFonts w:ascii="Times New Roman" w:hAnsi="Times New Roman"/>
          <w:color w:val="000000"/>
          <w:sz w:val="24"/>
          <w:szCs w:val="24"/>
        </w:rPr>
        <w:t>неисполнением условий муниципального контракта на монтажные работы в части сроков выполнения по вине подрядчика – 1 189,1 тыс. рублей, не исполнением условий контракта на выполнение строительного контроля за выполнением работ в сумме 263,8 тыс. рублей, превышением лимита малых закупок</w:t>
      </w:r>
      <w:proofErr w:type="gramEnd"/>
      <w:r w:rsidR="00C663C1">
        <w:rPr>
          <w:rFonts w:ascii="Times New Roman" w:hAnsi="Times New Roman"/>
          <w:color w:val="000000"/>
          <w:sz w:val="24"/>
          <w:szCs w:val="24"/>
        </w:rPr>
        <w:t xml:space="preserve"> по ст. 93 Федерального закона от 05.04.2013 № 44-ФЗ – 108,5 тыс. рублей</w:t>
      </w:r>
      <w:r w:rsidR="0090398F">
        <w:rPr>
          <w:rFonts w:ascii="Times New Roman" w:hAnsi="Times New Roman"/>
          <w:color w:val="000000"/>
          <w:sz w:val="24"/>
          <w:szCs w:val="24"/>
        </w:rPr>
        <w:t>, экономией средств по торгам;</w:t>
      </w:r>
    </w:p>
    <w:p w:rsidR="000923D2" w:rsidRDefault="000923D2" w:rsidP="000923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КОСГУ 2</w:t>
      </w:r>
      <w:r>
        <w:rPr>
          <w:rFonts w:ascii="Times New Roman" w:hAnsi="Times New Roman"/>
          <w:bCs/>
          <w:spacing w:val="3"/>
          <w:sz w:val="24"/>
          <w:szCs w:val="24"/>
        </w:rPr>
        <w:t>41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остаток средств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сумме </w:t>
      </w:r>
      <w:r w:rsidRPr="00ED0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5 543,69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экономия бюджетных средств в связи с уменьшением норматива затрат на выполнение муниципального задания 5 060,59 тыс. рублей, </w:t>
      </w:r>
      <w:r>
        <w:rPr>
          <w:rFonts w:ascii="Times New Roman" w:hAnsi="Times New Roman"/>
          <w:color w:val="000000"/>
          <w:sz w:val="24"/>
          <w:szCs w:val="24"/>
        </w:rPr>
        <w:t xml:space="preserve">средства 482,7 тыс. рублей не освоены </w:t>
      </w:r>
      <w:r w:rsidRPr="00AD48B9">
        <w:rPr>
          <w:rFonts w:ascii="Times New Roman" w:hAnsi="Times New Roman"/>
          <w:color w:val="000000"/>
          <w:sz w:val="24"/>
          <w:szCs w:val="24"/>
        </w:rPr>
        <w:t>по возмещению части затрат по защите сель</w:t>
      </w:r>
      <w:r>
        <w:rPr>
          <w:rFonts w:ascii="Times New Roman" w:hAnsi="Times New Roman"/>
          <w:color w:val="000000"/>
          <w:sz w:val="24"/>
          <w:szCs w:val="24"/>
        </w:rPr>
        <w:t xml:space="preserve">скохозяйственных </w:t>
      </w:r>
      <w:r w:rsidRPr="00AD48B9">
        <w:rPr>
          <w:rFonts w:ascii="Times New Roman" w:hAnsi="Times New Roman"/>
          <w:color w:val="000000"/>
          <w:sz w:val="24"/>
          <w:szCs w:val="24"/>
        </w:rPr>
        <w:t>животных от хищников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AD48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AD48B9">
        <w:rPr>
          <w:rFonts w:ascii="Times New Roman" w:hAnsi="Times New Roman"/>
          <w:color w:val="000000"/>
          <w:sz w:val="24"/>
          <w:szCs w:val="24"/>
        </w:rPr>
        <w:t>апланировано 47 шкур, по факту документами подтверждено 23</w:t>
      </w:r>
      <w:r>
        <w:rPr>
          <w:rFonts w:ascii="Times New Roman" w:hAnsi="Times New Roman"/>
          <w:color w:val="000000"/>
          <w:sz w:val="24"/>
          <w:szCs w:val="24"/>
        </w:rPr>
        <w:t xml:space="preserve"> шкуры;</w:t>
      </w:r>
      <w:proofErr w:type="gramEnd"/>
    </w:p>
    <w:p w:rsidR="00B32A17" w:rsidRDefault="000923D2" w:rsidP="00984A1C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>
        <w:rPr>
          <w:rFonts w:ascii="Times New Roman" w:hAnsi="Times New Roman"/>
          <w:b w:val="0"/>
          <w:bCs w:val="0"/>
          <w:spacing w:val="3"/>
        </w:rPr>
        <w:t xml:space="preserve">- </w:t>
      </w:r>
      <w:r w:rsidR="002256E0" w:rsidRPr="00B6490A">
        <w:rPr>
          <w:rFonts w:ascii="Times New Roman" w:hAnsi="Times New Roman"/>
          <w:b w:val="0"/>
          <w:bCs w:val="0"/>
          <w:spacing w:val="3"/>
        </w:rPr>
        <w:t xml:space="preserve">КОСГУ 211 </w:t>
      </w:r>
      <w:r w:rsidR="00B6490A" w:rsidRPr="00B6490A">
        <w:rPr>
          <w:rFonts w:ascii="Times New Roman" w:hAnsi="Times New Roman"/>
          <w:b w:val="0"/>
          <w:bCs w:val="0"/>
          <w:spacing w:val="3"/>
        </w:rPr>
        <w:t>–</w:t>
      </w:r>
      <w:r w:rsidR="002256E0" w:rsidRPr="00B6490A">
        <w:rPr>
          <w:rFonts w:ascii="Times New Roman" w:hAnsi="Times New Roman"/>
          <w:b w:val="0"/>
          <w:bCs w:val="0"/>
          <w:spacing w:val="3"/>
        </w:rPr>
        <w:t xml:space="preserve"> </w:t>
      </w:r>
      <w:r w:rsidR="00B6490A" w:rsidRPr="00B6490A">
        <w:rPr>
          <w:rFonts w:ascii="Times New Roman" w:hAnsi="Times New Roman"/>
          <w:b w:val="0"/>
          <w:bCs w:val="0"/>
          <w:spacing w:val="3"/>
        </w:rPr>
        <w:t>остаток сре</w:t>
      </w:r>
      <w:proofErr w:type="gramStart"/>
      <w:r w:rsidR="00B6490A" w:rsidRPr="00B6490A">
        <w:rPr>
          <w:rFonts w:ascii="Times New Roman" w:hAnsi="Times New Roman"/>
          <w:b w:val="0"/>
          <w:bCs w:val="0"/>
          <w:spacing w:val="3"/>
        </w:rPr>
        <w:t xml:space="preserve">дств </w:t>
      </w:r>
      <w:r w:rsidR="00E65707">
        <w:rPr>
          <w:rFonts w:ascii="Times New Roman" w:hAnsi="Times New Roman"/>
          <w:b w:val="0"/>
          <w:bCs w:val="0"/>
          <w:spacing w:val="3"/>
        </w:rPr>
        <w:t>в с</w:t>
      </w:r>
      <w:proofErr w:type="gramEnd"/>
      <w:r w:rsidR="00E65707">
        <w:rPr>
          <w:rFonts w:ascii="Times New Roman" w:hAnsi="Times New Roman"/>
          <w:b w:val="0"/>
          <w:bCs w:val="0"/>
          <w:spacing w:val="3"/>
        </w:rPr>
        <w:t xml:space="preserve">умме 4 372,00 - </w:t>
      </w:r>
      <w:r w:rsidR="00B6490A" w:rsidRPr="00B6490A">
        <w:rPr>
          <w:rFonts w:ascii="Times New Roman" w:hAnsi="Times New Roman"/>
          <w:b w:val="0"/>
          <w:bCs w:val="0"/>
          <w:spacing w:val="3"/>
        </w:rPr>
        <w:t>нераспределенный фонд МУ ЦБ на основании предписания № 330 от 02.11.2017 г. «О принятии мер по устранению нарушений, выявленных в ходе ревизии»</w:t>
      </w:r>
      <w:r w:rsidR="00E65707">
        <w:rPr>
          <w:rFonts w:ascii="Times New Roman" w:hAnsi="Times New Roman"/>
          <w:b w:val="0"/>
          <w:bCs w:val="0"/>
          <w:spacing w:val="3"/>
        </w:rPr>
        <w:t>;</w:t>
      </w:r>
    </w:p>
    <w:p w:rsidR="00067F6A" w:rsidRPr="007A29FD" w:rsidRDefault="00067F6A" w:rsidP="00067F6A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КОСГУ 2</w:t>
      </w:r>
      <w:r>
        <w:rPr>
          <w:rFonts w:ascii="Times New Roman" w:hAnsi="Times New Roman"/>
          <w:bCs/>
          <w:spacing w:val="3"/>
          <w:sz w:val="24"/>
          <w:szCs w:val="24"/>
        </w:rPr>
        <w:t>62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остаток сре</w:t>
      </w:r>
      <w:proofErr w:type="gramStart"/>
      <w:r w:rsidRPr="0029706D">
        <w:rPr>
          <w:rFonts w:ascii="Times New Roman" w:hAnsi="Times New Roman"/>
          <w:bCs/>
          <w:spacing w:val="3"/>
          <w:sz w:val="24"/>
          <w:szCs w:val="24"/>
        </w:rPr>
        <w:t>дств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с</w:t>
      </w:r>
      <w:proofErr w:type="gramEnd"/>
      <w:r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5A57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4 254,69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996C19">
        <w:rPr>
          <w:rFonts w:ascii="Times New Roman" w:hAnsi="Times New Roman"/>
          <w:bCs/>
          <w:spacing w:val="3"/>
          <w:sz w:val="24"/>
          <w:szCs w:val="24"/>
        </w:rPr>
        <w:t xml:space="preserve"> образовался в связи с тем, что </w:t>
      </w:r>
      <w:r w:rsidR="0053323A">
        <w:rPr>
          <w:rFonts w:ascii="Times New Roman" w:hAnsi="Times New Roman"/>
          <w:bCs/>
          <w:spacing w:val="3"/>
          <w:sz w:val="24"/>
          <w:szCs w:val="24"/>
        </w:rPr>
        <w:t xml:space="preserve">срок реализации </w:t>
      </w:r>
      <w:r w:rsidR="00533E69">
        <w:rPr>
          <w:rFonts w:ascii="Times New Roman" w:hAnsi="Times New Roman"/>
          <w:bCs/>
          <w:spacing w:val="3"/>
          <w:sz w:val="24"/>
          <w:szCs w:val="24"/>
        </w:rPr>
        <w:t>свидетельств</w:t>
      </w:r>
      <w:r w:rsidR="0053323A">
        <w:rPr>
          <w:rFonts w:ascii="Times New Roman" w:hAnsi="Times New Roman"/>
          <w:bCs/>
          <w:spacing w:val="3"/>
          <w:sz w:val="24"/>
          <w:szCs w:val="24"/>
        </w:rPr>
        <w:t>а</w:t>
      </w:r>
      <w:r w:rsidR="00533E69">
        <w:rPr>
          <w:rFonts w:ascii="Times New Roman" w:hAnsi="Times New Roman"/>
          <w:bCs/>
          <w:spacing w:val="3"/>
          <w:sz w:val="24"/>
          <w:szCs w:val="24"/>
        </w:rPr>
        <w:t xml:space="preserve"> о получении социальной выплаты </w:t>
      </w:r>
      <w:r w:rsidR="0053323A">
        <w:rPr>
          <w:rFonts w:ascii="Times New Roman" w:hAnsi="Times New Roman"/>
          <w:bCs/>
          <w:spacing w:val="3"/>
          <w:sz w:val="24"/>
          <w:szCs w:val="24"/>
        </w:rPr>
        <w:t xml:space="preserve">на приобретение жилья </w:t>
      </w:r>
      <w:r w:rsidR="00533E69">
        <w:rPr>
          <w:rFonts w:ascii="Times New Roman" w:hAnsi="Times New Roman"/>
          <w:bCs/>
          <w:spacing w:val="3"/>
          <w:sz w:val="24"/>
          <w:szCs w:val="24"/>
        </w:rPr>
        <w:t xml:space="preserve">молодой семье </w:t>
      </w:r>
      <w:r w:rsidR="0053323A">
        <w:rPr>
          <w:rFonts w:ascii="Times New Roman" w:hAnsi="Times New Roman"/>
          <w:bCs/>
          <w:spacing w:val="3"/>
          <w:sz w:val="24"/>
          <w:szCs w:val="24"/>
        </w:rPr>
        <w:t xml:space="preserve">до 28.02.2018 года, </w:t>
      </w:r>
      <w:r w:rsidR="00D07483">
        <w:rPr>
          <w:rFonts w:ascii="Times New Roman" w:hAnsi="Times New Roman"/>
          <w:bCs/>
          <w:spacing w:val="3"/>
          <w:sz w:val="24"/>
          <w:szCs w:val="24"/>
        </w:rPr>
        <w:t>жиль</w:t>
      </w:r>
      <w:r w:rsidR="006344E7">
        <w:rPr>
          <w:rFonts w:ascii="Times New Roman" w:hAnsi="Times New Roman"/>
          <w:bCs/>
          <w:spacing w:val="3"/>
          <w:sz w:val="24"/>
          <w:szCs w:val="24"/>
        </w:rPr>
        <w:t>е будет приобретено в 2018 году; фактическ</w:t>
      </w:r>
      <w:r w:rsidR="00D83D38">
        <w:rPr>
          <w:rFonts w:ascii="Times New Roman" w:hAnsi="Times New Roman"/>
          <w:bCs/>
          <w:spacing w:val="3"/>
          <w:sz w:val="24"/>
          <w:szCs w:val="24"/>
        </w:rPr>
        <w:t>ая</w:t>
      </w:r>
      <w:r w:rsidR="006344E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83D38">
        <w:rPr>
          <w:rFonts w:ascii="Times New Roman" w:hAnsi="Times New Roman"/>
          <w:bCs/>
          <w:spacing w:val="3"/>
          <w:sz w:val="24"/>
          <w:szCs w:val="24"/>
        </w:rPr>
        <w:t xml:space="preserve">численность </w:t>
      </w:r>
      <w:r w:rsidR="007C63A9">
        <w:rPr>
          <w:rFonts w:ascii="Times New Roman" w:hAnsi="Times New Roman"/>
          <w:bCs/>
          <w:spacing w:val="3"/>
          <w:sz w:val="24"/>
          <w:szCs w:val="24"/>
        </w:rPr>
        <w:t>студентов</w:t>
      </w:r>
      <w:r w:rsidR="00D83D3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C63A9">
        <w:rPr>
          <w:rFonts w:ascii="Times New Roman" w:hAnsi="Times New Roman"/>
          <w:bCs/>
          <w:spacing w:val="3"/>
          <w:sz w:val="24"/>
          <w:szCs w:val="24"/>
        </w:rPr>
        <w:t>- получателей мер социальной поддержки оказалось меньше запланирова</w:t>
      </w:r>
      <w:r w:rsidR="00D83D38">
        <w:rPr>
          <w:rFonts w:ascii="Times New Roman" w:hAnsi="Times New Roman"/>
          <w:bCs/>
          <w:spacing w:val="3"/>
          <w:sz w:val="24"/>
          <w:szCs w:val="24"/>
        </w:rPr>
        <w:t>нной;</w:t>
      </w:r>
    </w:p>
    <w:p w:rsidR="00F410F4" w:rsidRDefault="00F410F4" w:rsidP="00F410F4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КОСГУ 2</w:t>
      </w:r>
      <w:r>
        <w:rPr>
          <w:rFonts w:ascii="Times New Roman" w:hAnsi="Times New Roman"/>
          <w:bCs/>
          <w:spacing w:val="3"/>
          <w:sz w:val="24"/>
          <w:szCs w:val="24"/>
        </w:rPr>
        <w:t>25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остаток сре</w:t>
      </w:r>
      <w:proofErr w:type="gramStart"/>
      <w:r w:rsidRPr="0029706D">
        <w:rPr>
          <w:rFonts w:ascii="Times New Roman" w:hAnsi="Times New Roman"/>
          <w:bCs/>
          <w:spacing w:val="3"/>
          <w:sz w:val="24"/>
          <w:szCs w:val="24"/>
        </w:rPr>
        <w:t>дств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с</w:t>
      </w:r>
      <w:proofErr w:type="gramEnd"/>
      <w:r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2D32C0">
        <w:rPr>
          <w:rFonts w:ascii="Times New Roman" w:hAnsi="Times New Roman"/>
          <w:color w:val="000000"/>
          <w:sz w:val="24"/>
          <w:szCs w:val="24"/>
        </w:rPr>
        <w:t>3 122,64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>
        <w:rPr>
          <w:rFonts w:ascii="Times New Roman" w:hAnsi="Times New Roman"/>
          <w:color w:val="000000"/>
          <w:sz w:val="24"/>
          <w:szCs w:val="24"/>
        </w:rPr>
        <w:t>данное неисполнение обусловлено экономией средств по торгам в сумме 48,3 тыс. рублей, неисполнением подрядчиком условий муниципального контракта на ремонтные работы в части сроков выполнения ремонтных работ – 3 074,3 тыс. рублей;</w:t>
      </w:r>
    </w:p>
    <w:p w:rsidR="00E328B5" w:rsidRDefault="000923D2" w:rsidP="00E328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>
        <w:rPr>
          <w:rFonts w:ascii="Times New Roman" w:hAnsi="Times New Roman"/>
          <w:b w:val="0"/>
          <w:bCs w:val="0"/>
          <w:spacing w:val="3"/>
        </w:rPr>
        <w:t xml:space="preserve">- </w:t>
      </w:r>
      <w:r w:rsidR="006E4FB0" w:rsidRPr="005E73A1">
        <w:rPr>
          <w:rFonts w:ascii="Times New Roman" w:hAnsi="Times New Roman"/>
          <w:b w:val="0"/>
          <w:bCs w:val="0"/>
          <w:spacing w:val="3"/>
        </w:rPr>
        <w:t>КОСГУ 213</w:t>
      </w:r>
      <w:r w:rsidR="006E4FB0">
        <w:rPr>
          <w:rFonts w:ascii="Times New Roman" w:hAnsi="Times New Roman"/>
          <w:bCs w:val="0"/>
          <w:spacing w:val="3"/>
        </w:rPr>
        <w:t xml:space="preserve"> </w:t>
      </w:r>
      <w:r w:rsidR="006E4FB0" w:rsidRPr="001803CB">
        <w:rPr>
          <w:rFonts w:ascii="Times New Roman" w:hAnsi="Times New Roman"/>
          <w:bCs w:val="0"/>
          <w:spacing w:val="3"/>
        </w:rPr>
        <w:t xml:space="preserve">- </w:t>
      </w:r>
      <w:r w:rsidR="001803CB" w:rsidRPr="00E328B5">
        <w:rPr>
          <w:rFonts w:ascii="Times New Roman" w:eastAsia="Times New Roman" w:hAnsi="Times New Roman"/>
          <w:b w:val="0"/>
          <w:color w:val="000000"/>
          <w:lang w:eastAsia="ru-RU"/>
        </w:rPr>
        <w:t>1 405,98 тыс. рублей</w:t>
      </w:r>
      <w:r w:rsidR="001803C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55096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E328B5" w:rsidRPr="00B6490A">
        <w:rPr>
          <w:rFonts w:ascii="Times New Roman" w:hAnsi="Times New Roman"/>
          <w:b w:val="0"/>
          <w:bCs w:val="0"/>
          <w:spacing w:val="3"/>
        </w:rPr>
        <w:t>нераспределенный фонд МУ ЦБ на основании предписания № 330 от 02.11.2017 г. «О принятии мер по устранению нарушений, выявленных в ходе ревизии»</w:t>
      </w:r>
      <w:r w:rsidR="00555096">
        <w:rPr>
          <w:rFonts w:ascii="Times New Roman" w:hAnsi="Times New Roman"/>
          <w:b w:val="0"/>
          <w:bCs w:val="0"/>
          <w:spacing w:val="3"/>
        </w:rPr>
        <w:t xml:space="preserve"> - 1 401,02 тыс. рублей, регресс - 4,96 тыс. рублей</w:t>
      </w:r>
      <w:r w:rsidR="00E328B5">
        <w:rPr>
          <w:rFonts w:ascii="Times New Roman" w:hAnsi="Times New Roman"/>
          <w:b w:val="0"/>
          <w:bCs w:val="0"/>
          <w:spacing w:val="3"/>
        </w:rPr>
        <w:t>;</w:t>
      </w:r>
    </w:p>
    <w:p w:rsidR="00295C39" w:rsidRDefault="00295C39" w:rsidP="00295C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КОСГУ 2</w:t>
      </w:r>
      <w:r>
        <w:rPr>
          <w:rFonts w:ascii="Times New Roman" w:hAnsi="Times New Roman"/>
          <w:bCs/>
          <w:spacing w:val="3"/>
          <w:sz w:val="24"/>
          <w:szCs w:val="24"/>
        </w:rPr>
        <w:t>23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остаток сре</w:t>
      </w:r>
      <w:proofErr w:type="gramStart"/>
      <w:r w:rsidRPr="0029706D">
        <w:rPr>
          <w:rFonts w:ascii="Times New Roman" w:hAnsi="Times New Roman"/>
          <w:bCs/>
          <w:spacing w:val="3"/>
          <w:sz w:val="24"/>
          <w:szCs w:val="24"/>
        </w:rPr>
        <w:t>дств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с</w:t>
      </w:r>
      <w:proofErr w:type="gramEnd"/>
      <w:r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7A29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132,9</w:t>
      </w:r>
      <w:r w:rsidRPr="007A29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экономия средств по коммунальным услугам (электроэнергия) в связи с изменением тарифов;</w:t>
      </w:r>
    </w:p>
    <w:p w:rsidR="001A7C99" w:rsidRDefault="001A7C99" w:rsidP="00295C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>
        <w:rPr>
          <w:rFonts w:ascii="Times New Roman" w:hAnsi="Times New Roman"/>
          <w:bCs/>
          <w:spacing w:val="3"/>
          <w:sz w:val="24"/>
          <w:szCs w:val="24"/>
        </w:rPr>
        <w:t>КОСГУ530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остаток сре</w:t>
      </w:r>
      <w:proofErr w:type="gramStart"/>
      <w:r w:rsidRPr="0029706D">
        <w:rPr>
          <w:rFonts w:ascii="Times New Roman" w:hAnsi="Times New Roman"/>
          <w:bCs/>
          <w:spacing w:val="3"/>
          <w:sz w:val="24"/>
          <w:szCs w:val="24"/>
        </w:rPr>
        <w:t>дств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с</w:t>
      </w:r>
      <w:proofErr w:type="gramEnd"/>
      <w:r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>
        <w:rPr>
          <w:rFonts w:ascii="Times New Roman" w:hAnsi="Times New Roman"/>
          <w:bCs/>
          <w:spacing w:val="3"/>
          <w:sz w:val="24"/>
          <w:szCs w:val="24"/>
        </w:rPr>
        <w:t>1 000,00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– остаток субсидии на финансирование инвестиционной программы ООО «МП КК НР» образовался в связи с несоответствием </w:t>
      </w:r>
      <w:r w:rsidR="006D57B3">
        <w:rPr>
          <w:rFonts w:ascii="Times New Roman" w:hAnsi="Times New Roman"/>
          <w:bCs/>
          <w:spacing w:val="3"/>
          <w:sz w:val="24"/>
          <w:szCs w:val="24"/>
        </w:rPr>
        <w:t>требованиям;</w:t>
      </w:r>
    </w:p>
    <w:p w:rsidR="00295C39" w:rsidRDefault="00295C39" w:rsidP="00295C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КОСГУ 2</w:t>
      </w:r>
      <w:r>
        <w:rPr>
          <w:rFonts w:ascii="Times New Roman" w:hAnsi="Times New Roman"/>
          <w:bCs/>
          <w:spacing w:val="3"/>
          <w:sz w:val="24"/>
          <w:szCs w:val="24"/>
        </w:rPr>
        <w:t>2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1 –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остаток сре</w:t>
      </w:r>
      <w:proofErr w:type="gramStart"/>
      <w:r w:rsidRPr="0029706D">
        <w:rPr>
          <w:rFonts w:ascii="Times New Roman" w:hAnsi="Times New Roman"/>
          <w:bCs/>
          <w:spacing w:val="3"/>
          <w:sz w:val="24"/>
          <w:szCs w:val="24"/>
        </w:rPr>
        <w:t>дств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с</w:t>
      </w:r>
      <w:proofErr w:type="gramEnd"/>
      <w:r>
        <w:rPr>
          <w:rFonts w:ascii="Times New Roman" w:hAnsi="Times New Roman"/>
          <w:bCs/>
          <w:spacing w:val="3"/>
          <w:sz w:val="24"/>
          <w:szCs w:val="24"/>
        </w:rPr>
        <w:t>умме 462,26 тыс. рублей экономия по услугам связи;</w:t>
      </w:r>
    </w:p>
    <w:p w:rsidR="00295C39" w:rsidRDefault="00295C39" w:rsidP="00295C39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-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КОСГУ 2</w:t>
      </w:r>
      <w:r>
        <w:rPr>
          <w:rFonts w:ascii="Times New Roman" w:hAnsi="Times New Roman"/>
          <w:bCs/>
          <w:spacing w:val="3"/>
          <w:sz w:val="24"/>
          <w:szCs w:val="24"/>
        </w:rPr>
        <w:t>42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9706D">
        <w:rPr>
          <w:rFonts w:ascii="Times New Roman" w:hAnsi="Times New Roman"/>
          <w:bCs/>
          <w:spacing w:val="3"/>
          <w:sz w:val="24"/>
          <w:szCs w:val="24"/>
        </w:rPr>
        <w:t>остаток сре</w:t>
      </w:r>
      <w:proofErr w:type="gramStart"/>
      <w:r w:rsidRPr="0029706D">
        <w:rPr>
          <w:rFonts w:ascii="Times New Roman" w:hAnsi="Times New Roman"/>
          <w:bCs/>
          <w:spacing w:val="3"/>
          <w:sz w:val="24"/>
          <w:szCs w:val="24"/>
        </w:rPr>
        <w:t>дств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с</w:t>
      </w:r>
      <w:proofErr w:type="gramEnd"/>
      <w:r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F06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441,59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тыс. рублей - </w:t>
      </w:r>
      <w:r w:rsidRPr="00926CF4">
        <w:rPr>
          <w:rFonts w:ascii="Times New Roman" w:hAnsi="Times New Roman"/>
          <w:color w:val="000000"/>
          <w:sz w:val="24"/>
          <w:szCs w:val="24"/>
        </w:rPr>
        <w:t xml:space="preserve">средства не освоены по </w:t>
      </w:r>
      <w:r w:rsidRPr="00AD48B9">
        <w:rPr>
          <w:rFonts w:ascii="Times New Roman" w:hAnsi="Times New Roman"/>
          <w:color w:val="000000"/>
          <w:sz w:val="24"/>
          <w:szCs w:val="24"/>
        </w:rPr>
        <w:t xml:space="preserve">возмещению части затрат </w:t>
      </w:r>
      <w:r>
        <w:rPr>
          <w:rFonts w:ascii="Times New Roman" w:hAnsi="Times New Roman"/>
          <w:color w:val="000000"/>
          <w:sz w:val="24"/>
          <w:szCs w:val="24"/>
        </w:rPr>
        <w:t xml:space="preserve">по направлению «Развитие животноводства» по </w:t>
      </w:r>
      <w:r w:rsidRPr="00926CF4">
        <w:rPr>
          <w:rFonts w:ascii="Times New Roman" w:hAnsi="Times New Roman"/>
          <w:color w:val="000000"/>
          <w:sz w:val="24"/>
          <w:szCs w:val="24"/>
        </w:rPr>
        <w:t>причине закрытия КХФ ИП Емельянов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43A9" w:rsidRDefault="000923D2" w:rsidP="00310FAD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C943A9" w:rsidRPr="0029706D">
        <w:rPr>
          <w:rFonts w:ascii="Times New Roman" w:hAnsi="Times New Roman"/>
          <w:bCs/>
          <w:spacing w:val="3"/>
          <w:sz w:val="24"/>
          <w:szCs w:val="24"/>
        </w:rPr>
        <w:t>КОСГУ 212 – остаток сре</w:t>
      </w:r>
      <w:proofErr w:type="gramStart"/>
      <w:r w:rsidR="00C943A9" w:rsidRPr="0029706D">
        <w:rPr>
          <w:rFonts w:ascii="Times New Roman" w:hAnsi="Times New Roman"/>
          <w:bCs/>
          <w:spacing w:val="3"/>
          <w:sz w:val="24"/>
          <w:szCs w:val="24"/>
        </w:rPr>
        <w:t xml:space="preserve">дств </w:t>
      </w:r>
      <w:r w:rsidR="00984F3A" w:rsidRPr="0029706D">
        <w:rPr>
          <w:rFonts w:ascii="Times New Roman" w:hAnsi="Times New Roman"/>
          <w:bCs/>
          <w:spacing w:val="3"/>
          <w:sz w:val="24"/>
          <w:szCs w:val="24"/>
        </w:rPr>
        <w:t>в с</w:t>
      </w:r>
      <w:proofErr w:type="gramEnd"/>
      <w:r w:rsidR="00984F3A" w:rsidRPr="0029706D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="00121891">
        <w:rPr>
          <w:rFonts w:ascii="Times New Roman" w:hAnsi="Times New Roman"/>
          <w:bCs/>
          <w:spacing w:val="3"/>
          <w:sz w:val="24"/>
          <w:szCs w:val="24"/>
        </w:rPr>
        <w:t xml:space="preserve">147,55 тыс. рублей объясняется: </w:t>
      </w:r>
      <w:r w:rsidR="00C943A9" w:rsidRPr="0029706D">
        <w:rPr>
          <w:rFonts w:ascii="Times New Roman" w:hAnsi="Times New Roman"/>
          <w:bCs/>
          <w:spacing w:val="3"/>
          <w:sz w:val="24"/>
          <w:szCs w:val="24"/>
        </w:rPr>
        <w:t>выезд из РКС</w:t>
      </w:r>
      <w:r w:rsidR="00E328B5" w:rsidRPr="0029706D">
        <w:rPr>
          <w:rFonts w:ascii="Times New Roman" w:hAnsi="Times New Roman"/>
          <w:bCs/>
          <w:spacing w:val="3"/>
          <w:sz w:val="24"/>
          <w:szCs w:val="24"/>
        </w:rPr>
        <w:t xml:space="preserve"> не подтвержден документами</w:t>
      </w:r>
      <w:r w:rsidR="004F4C53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6C15FC">
        <w:rPr>
          <w:rFonts w:ascii="Times New Roman" w:hAnsi="Times New Roman"/>
          <w:bCs/>
          <w:spacing w:val="3"/>
          <w:sz w:val="24"/>
          <w:szCs w:val="24"/>
        </w:rPr>
        <w:t xml:space="preserve">командировочные </w:t>
      </w:r>
      <w:r w:rsidR="000E215F">
        <w:rPr>
          <w:rFonts w:ascii="Times New Roman" w:hAnsi="Times New Roman"/>
          <w:bCs/>
          <w:spacing w:val="3"/>
          <w:sz w:val="24"/>
          <w:szCs w:val="24"/>
        </w:rPr>
        <w:t>расходы произведены не в полном объеме в связи с сокращением служебных командировок</w:t>
      </w:r>
      <w:r w:rsidR="00E328B5" w:rsidRPr="0029706D">
        <w:rPr>
          <w:rFonts w:ascii="Times New Roman" w:hAnsi="Times New Roman"/>
          <w:bCs/>
          <w:spacing w:val="3"/>
          <w:sz w:val="24"/>
          <w:szCs w:val="24"/>
        </w:rPr>
        <w:t>;</w:t>
      </w:r>
      <w:r w:rsidR="00C943A9" w:rsidRPr="0029706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2F35C7" w:rsidRDefault="00D83D38" w:rsidP="002F35C7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2F35C7" w:rsidRPr="0029706D">
        <w:rPr>
          <w:rFonts w:ascii="Times New Roman" w:hAnsi="Times New Roman"/>
          <w:bCs/>
          <w:spacing w:val="3"/>
          <w:sz w:val="24"/>
          <w:szCs w:val="24"/>
        </w:rPr>
        <w:t>КОСГУ 2</w:t>
      </w:r>
      <w:r w:rsidR="002F35C7">
        <w:rPr>
          <w:rFonts w:ascii="Times New Roman" w:hAnsi="Times New Roman"/>
          <w:bCs/>
          <w:spacing w:val="3"/>
          <w:sz w:val="24"/>
          <w:szCs w:val="24"/>
        </w:rPr>
        <w:t>31</w:t>
      </w:r>
      <w:r w:rsidR="002F35C7" w:rsidRPr="0029706D"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 w:rsidR="002F35C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F35C7" w:rsidRPr="0029706D">
        <w:rPr>
          <w:rFonts w:ascii="Times New Roman" w:hAnsi="Times New Roman"/>
          <w:bCs/>
          <w:spacing w:val="3"/>
          <w:sz w:val="24"/>
          <w:szCs w:val="24"/>
        </w:rPr>
        <w:t>остаток сре</w:t>
      </w:r>
      <w:proofErr w:type="gramStart"/>
      <w:r w:rsidR="002F35C7" w:rsidRPr="0029706D">
        <w:rPr>
          <w:rFonts w:ascii="Times New Roman" w:hAnsi="Times New Roman"/>
          <w:bCs/>
          <w:spacing w:val="3"/>
          <w:sz w:val="24"/>
          <w:szCs w:val="24"/>
        </w:rPr>
        <w:t>дств</w:t>
      </w:r>
      <w:r w:rsidR="002F35C7">
        <w:rPr>
          <w:rFonts w:ascii="Times New Roman" w:hAnsi="Times New Roman"/>
          <w:bCs/>
          <w:spacing w:val="3"/>
          <w:sz w:val="24"/>
          <w:szCs w:val="24"/>
        </w:rPr>
        <w:t xml:space="preserve"> в с</w:t>
      </w:r>
      <w:proofErr w:type="gramEnd"/>
      <w:r w:rsidR="002F35C7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="002F3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32,89</w:t>
      </w:r>
      <w:r w:rsidR="002F35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35C7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="002F35C7">
        <w:rPr>
          <w:rFonts w:ascii="Times New Roman" w:hAnsi="Times New Roman"/>
          <w:bCs/>
          <w:spacing w:val="3"/>
          <w:sz w:val="24"/>
          <w:szCs w:val="24"/>
        </w:rPr>
        <w:t xml:space="preserve">в связи с досрочной выплатой кредита проценты уменьшились. </w:t>
      </w:r>
    </w:p>
    <w:p w:rsidR="00F410F4" w:rsidRDefault="00F410F4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8FD" w:rsidRDefault="002D48FD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7FE">
        <w:rPr>
          <w:rFonts w:ascii="Times New Roman" w:hAnsi="Times New Roman"/>
          <w:sz w:val="28"/>
          <w:szCs w:val="28"/>
        </w:rPr>
        <w:t>4. Проверка соответствия годовой отчетности по полноте и форме требованиям нормативных правовых актов</w:t>
      </w:r>
    </w:p>
    <w:p w:rsidR="00BD7D93" w:rsidRDefault="00BD7D93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</w:p>
    <w:p w:rsidR="00E1324D" w:rsidRPr="00F038D3" w:rsidRDefault="00E1324D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F038D3">
        <w:rPr>
          <w:rFonts w:ascii="Times New Roman" w:hAnsi="Times New Roman" w:cs="Times New Roman"/>
          <w:b w:val="0"/>
        </w:rPr>
        <w:t>Отчет Нерюнгринской</w:t>
      </w:r>
      <w:r w:rsidR="00970A15" w:rsidRPr="00F038D3">
        <w:rPr>
          <w:rFonts w:ascii="Times New Roman" w:hAnsi="Times New Roman" w:cs="Times New Roman"/>
          <w:b w:val="0"/>
        </w:rPr>
        <w:t xml:space="preserve"> районной администрации  за 201</w:t>
      </w:r>
      <w:r w:rsidR="00105C53">
        <w:rPr>
          <w:rFonts w:ascii="Times New Roman" w:hAnsi="Times New Roman" w:cs="Times New Roman"/>
          <w:b w:val="0"/>
        </w:rPr>
        <w:t>7</w:t>
      </w:r>
      <w:r w:rsidRPr="00F038D3">
        <w:rPr>
          <w:rFonts w:ascii="Times New Roman" w:hAnsi="Times New Roman" w:cs="Times New Roman"/>
          <w:b w:val="0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2D48FD" w:rsidRPr="00F038D3" w:rsidRDefault="002D48F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2D48FD" w:rsidRPr="00F038D3" w:rsidRDefault="002D48FD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ab/>
        <w:t>Баланс исполнения бюджета (ф.0503120);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F038D3">
          <w:rPr>
            <w:rFonts w:ascii="Times New Roman" w:hAnsi="Times New Roman"/>
            <w:sz w:val="24"/>
            <w:szCs w:val="24"/>
          </w:rPr>
          <w:t>ф.0503121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FC06EE" w:rsidRPr="00F038D3" w:rsidRDefault="00FC06EE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ab/>
        <w:t>Отчет о движении денежных средств (ф. 0503123);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Справки по консолидированным расчетам (ф.0503125);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F038D3">
          <w:rPr>
            <w:rFonts w:ascii="Times New Roman" w:hAnsi="Times New Roman"/>
            <w:sz w:val="24"/>
            <w:szCs w:val="24"/>
          </w:rPr>
          <w:t>ф.0503127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F038D3">
          <w:rPr>
            <w:rFonts w:ascii="Times New Roman" w:hAnsi="Times New Roman"/>
            <w:sz w:val="24"/>
            <w:szCs w:val="24"/>
          </w:rPr>
          <w:t>ф.0503128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F038D3">
          <w:rPr>
            <w:rFonts w:ascii="Times New Roman" w:hAnsi="Times New Roman"/>
            <w:sz w:val="24"/>
            <w:szCs w:val="24"/>
          </w:rPr>
          <w:t>ф. 0503130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F038D3">
          <w:rPr>
            <w:rFonts w:ascii="Times New Roman" w:hAnsi="Times New Roman"/>
            <w:sz w:val="24"/>
            <w:szCs w:val="24"/>
          </w:rPr>
          <w:t>ф.0503160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220934" w:rsidRPr="00F038D3" w:rsidRDefault="0022093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(ф. 0503171); 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F3A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кредитах (ф.0503172);</w:t>
      </w:r>
    </w:p>
    <w:p w:rsidR="00E1324D" w:rsidRPr="001A5598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об изменении остатков валюты баланса (ф.0503173);</w:t>
      </w:r>
    </w:p>
    <w:p w:rsidR="00220934" w:rsidRPr="001A5598" w:rsidRDefault="0022093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 принятых и неисполненных обязательствах получателя средств бюджета (ф.0503175);</w:t>
      </w:r>
    </w:p>
    <w:p w:rsidR="00E1324D" w:rsidRPr="001A5598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об использовании информационно коммуникационных технологий (ф.0503177);</w:t>
      </w:r>
    </w:p>
    <w:p w:rsidR="00E1324D" w:rsidRPr="001A5598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1A5598">
        <w:rPr>
          <w:rFonts w:ascii="Times New Roman" w:hAnsi="Times New Roman"/>
          <w:sz w:val="24"/>
          <w:szCs w:val="24"/>
        </w:rPr>
        <w:t>остатках</w:t>
      </w:r>
      <w:proofErr w:type="gramEnd"/>
      <w:r w:rsidRPr="001A5598">
        <w:rPr>
          <w:rFonts w:ascii="Times New Roman" w:hAnsi="Times New Roman"/>
          <w:sz w:val="24"/>
          <w:szCs w:val="24"/>
        </w:rPr>
        <w:t xml:space="preserve"> денежных средств на счетах получател</w:t>
      </w:r>
      <w:r w:rsidR="00B32A17" w:rsidRPr="001A5598">
        <w:rPr>
          <w:rFonts w:ascii="Times New Roman" w:hAnsi="Times New Roman"/>
          <w:sz w:val="24"/>
          <w:szCs w:val="24"/>
        </w:rPr>
        <w:t>я ден</w:t>
      </w:r>
      <w:r w:rsidR="00BB5E31">
        <w:rPr>
          <w:rFonts w:ascii="Times New Roman" w:hAnsi="Times New Roman"/>
          <w:sz w:val="24"/>
          <w:szCs w:val="24"/>
        </w:rPr>
        <w:t>ежных средств (ф.0503178).</w:t>
      </w:r>
    </w:p>
    <w:p w:rsidR="00F038D3" w:rsidRPr="00AC54C5" w:rsidRDefault="00F038D3" w:rsidP="00F03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</w:t>
      </w:r>
      <w:r w:rsidR="00AB5B0C">
        <w:rPr>
          <w:rFonts w:ascii="Times New Roman" w:hAnsi="Times New Roman"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</w:t>
      </w:r>
      <w:r w:rsidRPr="00BB5E31">
        <w:rPr>
          <w:rFonts w:ascii="Times New Roman" w:hAnsi="Times New Roman"/>
          <w:sz w:val="24"/>
          <w:szCs w:val="24"/>
        </w:rPr>
        <w:t>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BB5E3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</w:t>
      </w:r>
      <w:r w:rsidRPr="00BB5E31">
        <w:rPr>
          <w:rFonts w:ascii="Times New Roman" w:hAnsi="Times New Roman"/>
          <w:sz w:val="24"/>
          <w:szCs w:val="24"/>
        </w:rPr>
        <w:lastRenderedPageBreak/>
        <w:t>и месячной отчетности об исполнении бюджетов бюджетной системы РФ», утвержденной приказом Минфина России от 28.12.2010 № 191н;</w:t>
      </w:r>
      <w:proofErr w:type="gramEnd"/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0503128) « 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BB5E31" w:rsidRDefault="00F038D3" w:rsidP="00847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A5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b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</w:p>
    <w:p w:rsidR="00F038D3" w:rsidRDefault="00F038D3" w:rsidP="00F03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DF9">
        <w:rPr>
          <w:rFonts w:ascii="Times New Roman" w:hAnsi="Times New Roman"/>
          <w:sz w:val="24"/>
          <w:szCs w:val="24"/>
        </w:rPr>
        <w:t>Отчетность по комплектации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№191н.</w:t>
      </w:r>
      <w:r w:rsidRPr="00AC54C5">
        <w:rPr>
          <w:rFonts w:ascii="Times New Roman" w:hAnsi="Times New Roman"/>
          <w:sz w:val="24"/>
          <w:szCs w:val="24"/>
        </w:rPr>
        <w:t xml:space="preserve"> </w:t>
      </w:r>
    </w:p>
    <w:p w:rsidR="003B1571" w:rsidRDefault="003B1571" w:rsidP="00F03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324D" w:rsidRDefault="00631A35" w:rsidP="00377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3274">
        <w:rPr>
          <w:rFonts w:ascii="Times New Roman" w:hAnsi="Times New Roman"/>
          <w:b/>
          <w:sz w:val="28"/>
          <w:szCs w:val="28"/>
        </w:rPr>
        <w:t>5</w:t>
      </w:r>
      <w:r w:rsidR="00E1324D" w:rsidRPr="00AD3274">
        <w:rPr>
          <w:rFonts w:ascii="Times New Roman" w:hAnsi="Times New Roman"/>
          <w:b/>
          <w:sz w:val="28"/>
          <w:szCs w:val="28"/>
        </w:rPr>
        <w:t>. Проверка дос</w:t>
      </w:r>
      <w:r w:rsidRPr="00AD3274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BD7D93" w:rsidRPr="00AD3274" w:rsidRDefault="00BD7D93" w:rsidP="00FC06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2F99" w:rsidRDefault="00762F99" w:rsidP="00762F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B3312C">
        <w:rPr>
          <w:rFonts w:ascii="Times New Roman" w:hAnsi="Times New Roman"/>
          <w:b/>
          <w:sz w:val="24"/>
          <w:szCs w:val="24"/>
        </w:rPr>
        <w:t xml:space="preserve">Справка по заключению счетов бюджетного учета отчетного финансового года  (ф. 0503110). </w:t>
      </w:r>
      <w:r w:rsidRPr="00B3312C">
        <w:rPr>
          <w:rFonts w:ascii="Times New Roman" w:hAnsi="Times New Roman"/>
          <w:sz w:val="24"/>
          <w:szCs w:val="24"/>
        </w:rPr>
        <w:t>Проверк</w:t>
      </w:r>
      <w:r w:rsidR="00E15F56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E15F56">
        <w:rPr>
          <w:rFonts w:ascii="Times New Roman" w:hAnsi="Times New Roman"/>
          <w:sz w:val="24"/>
          <w:szCs w:val="24"/>
        </w:rPr>
        <w:t xml:space="preserve">установлено, что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0503110)</w:t>
      </w:r>
      <w:r>
        <w:rPr>
          <w:rFonts w:ascii="Times New Roman" w:hAnsi="Times New Roman"/>
          <w:sz w:val="24"/>
          <w:szCs w:val="24"/>
        </w:rPr>
        <w:t xml:space="preserve"> и предоставленными формами годовой отчетности </w:t>
      </w:r>
      <w:r w:rsidRPr="00B3312C">
        <w:rPr>
          <w:rFonts w:ascii="Times New Roman" w:hAnsi="Times New Roman"/>
          <w:sz w:val="24"/>
          <w:szCs w:val="24"/>
        </w:rPr>
        <w:t xml:space="preserve">соблюдены. </w:t>
      </w:r>
    </w:p>
    <w:p w:rsidR="00762F99" w:rsidRPr="00B3312C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о финансовых результатах  (ф. 0503121).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</w:t>
      </w:r>
      <w:r w:rsidR="00E15F56">
        <w:rPr>
          <w:rFonts w:ascii="Times New Roman" w:hAnsi="Times New Roman"/>
          <w:sz w:val="24"/>
          <w:szCs w:val="24"/>
        </w:rPr>
        <w:t xml:space="preserve">установлено, что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0503121</w:t>
      </w:r>
      <w:r>
        <w:rPr>
          <w:rFonts w:ascii="Times New Roman" w:hAnsi="Times New Roman"/>
          <w:sz w:val="24"/>
          <w:szCs w:val="24"/>
        </w:rPr>
        <w:t xml:space="preserve">) и предоставленными формами годовой отчетности </w:t>
      </w:r>
      <w:r w:rsidRPr="00B3312C">
        <w:rPr>
          <w:rFonts w:ascii="Times New Roman" w:hAnsi="Times New Roman"/>
          <w:sz w:val="24"/>
          <w:szCs w:val="24"/>
        </w:rPr>
        <w:t xml:space="preserve">соблюдены.  </w:t>
      </w:r>
    </w:p>
    <w:p w:rsidR="00762F99" w:rsidRPr="00B3312C" w:rsidRDefault="00762F99" w:rsidP="0076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 w:rsidRPr="00B3312C">
        <w:rPr>
          <w:rFonts w:ascii="Times New Roman" w:hAnsi="Times New Roman"/>
          <w:b/>
          <w:sz w:val="24"/>
          <w:szCs w:val="24"/>
        </w:rPr>
        <w:t xml:space="preserve">Отчет  об исполнении  бюджета  главного распорядителя, получателя бюджетных средств  (ф.0503127). </w:t>
      </w:r>
      <w:r w:rsidRPr="00B3312C">
        <w:rPr>
          <w:rFonts w:ascii="Times New Roman" w:hAnsi="Times New Roman"/>
          <w:sz w:val="24"/>
          <w:szCs w:val="24"/>
        </w:rPr>
        <w:t xml:space="preserve"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  проведенного анализа   отклонений  не установлено. Контрольные соотношения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ф.0503127</w:t>
      </w:r>
      <w:r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>
        <w:rPr>
          <w:rFonts w:ascii="Times New Roman" w:hAnsi="Times New Roman"/>
          <w:sz w:val="24"/>
          <w:szCs w:val="24"/>
        </w:rPr>
        <w:t xml:space="preserve">формами 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</w:t>
      </w: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 принятых бюджетных обязательствах (ф.0503128).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 не установлено, контрольные соотношения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ф.0503128</w:t>
      </w:r>
      <w:r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 </w:t>
      </w:r>
    </w:p>
    <w:p w:rsidR="00762F99" w:rsidRPr="00AD3274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AD3274">
        <w:rPr>
          <w:rFonts w:ascii="Times New Roman" w:hAnsi="Times New Roman"/>
          <w:b/>
          <w:sz w:val="24"/>
          <w:szCs w:val="24"/>
        </w:rPr>
        <w:t>аланс исполнения бюджета (ф. 0503120)</w:t>
      </w:r>
      <w:r>
        <w:rPr>
          <w:rFonts w:ascii="Times New Roman" w:hAnsi="Times New Roman"/>
          <w:b/>
          <w:sz w:val="24"/>
          <w:szCs w:val="24"/>
        </w:rPr>
        <w:t>.</w:t>
      </w:r>
      <w:r w:rsidRPr="00AD3274">
        <w:rPr>
          <w:rFonts w:ascii="Times New Roman" w:hAnsi="Times New Roman"/>
          <w:b/>
          <w:sz w:val="24"/>
          <w:szCs w:val="24"/>
        </w:rPr>
        <w:t xml:space="preserve"> </w:t>
      </w:r>
      <w:r w:rsidRPr="008332C6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Pr="00AD3274">
        <w:rPr>
          <w:rFonts w:ascii="Times New Roman" w:hAnsi="Times New Roman"/>
          <w:sz w:val="24"/>
          <w:szCs w:val="24"/>
        </w:rPr>
        <w:t>между балансом исполнения бюджета (ф.0503120) и формами годовой бухгалтерской (бюджетной) отчетности выдержаны, отклонений не установлено.</w:t>
      </w: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F83718">
        <w:rPr>
          <w:rFonts w:ascii="Times New Roman" w:hAnsi="Times New Roman"/>
          <w:b/>
          <w:sz w:val="24"/>
          <w:szCs w:val="24"/>
        </w:rPr>
        <w:t>аланс исполнения бюджета  главного распорядителя, получателя бюджетных средств  (ф.0503130).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3718">
        <w:rPr>
          <w:rFonts w:ascii="Times New Roman" w:hAnsi="Times New Roman"/>
          <w:sz w:val="24"/>
          <w:szCs w:val="24"/>
        </w:rPr>
        <w:t>Контрольные  соотношения между балансом (ф.0503130) и формами годовой бухгалтерской (бюджетной) отчетности выдержаны, отклонений не установлено.</w:t>
      </w:r>
    </w:p>
    <w:p w:rsidR="00762F99" w:rsidRPr="00B95310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B43F77">
        <w:rPr>
          <w:rFonts w:ascii="Times New Roman" w:hAnsi="Times New Roman"/>
          <w:sz w:val="24"/>
          <w:szCs w:val="24"/>
        </w:rPr>
        <w:t>Пояснительная записка по комплектации  соответствуют требованиям  Инструкции о порядке составления и представления годовой</w:t>
      </w:r>
      <w:r w:rsidRPr="00B95310">
        <w:rPr>
          <w:rFonts w:ascii="Times New Roman" w:hAnsi="Times New Roman"/>
          <w:sz w:val="24"/>
          <w:szCs w:val="24"/>
        </w:rPr>
        <w:t xml:space="preserve">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4E75E4" w:rsidRDefault="00E1324D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10">
        <w:rPr>
          <w:rFonts w:ascii="Times New Roman" w:hAnsi="Times New Roman"/>
          <w:sz w:val="24"/>
          <w:szCs w:val="24"/>
        </w:rPr>
        <w:t xml:space="preserve">Пояснительная записка представлена  в полном объеме. В соответствии с данными пояснительной записки (ф.0503160), </w:t>
      </w:r>
      <w:r w:rsidR="00EA2E63" w:rsidRPr="00B95310">
        <w:rPr>
          <w:rFonts w:ascii="Times New Roman" w:hAnsi="Times New Roman"/>
          <w:sz w:val="24"/>
          <w:szCs w:val="24"/>
        </w:rPr>
        <w:t xml:space="preserve">структурные подразделения </w:t>
      </w:r>
      <w:r w:rsidR="00EA2E63" w:rsidRPr="00B95310">
        <w:rPr>
          <w:rFonts w:ascii="Times New Roman" w:hAnsi="Times New Roman"/>
          <w:sz w:val="24"/>
          <w:szCs w:val="24"/>
        </w:rPr>
        <w:lastRenderedPageBreak/>
        <w:t xml:space="preserve">Нерюнгринской районной администрации обеспечены основными средствами исходя из потребности. 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составе пояснительной записки предоставлена форма (ф. 0503166) «Сведения об исполнении мероприятий в рамках целевых программ». При проверке формы проведен анализ исполнения </w:t>
      </w:r>
      <w:r w:rsidR="000C63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 за счет средств бюджета муниципального образования «Нерюнгринский район», сведения приведены в таблице: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0398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634"/>
        <w:gridCol w:w="1134"/>
        <w:gridCol w:w="1134"/>
        <w:gridCol w:w="1103"/>
        <w:gridCol w:w="1307"/>
        <w:gridCol w:w="1417"/>
      </w:tblGrid>
      <w:tr w:rsidR="00081F6E" w:rsidRPr="00081F6E" w:rsidTr="004A1BDD">
        <w:trPr>
          <w:trHeight w:val="31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52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052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4A1BDD" w:rsidRPr="00081F6E" w:rsidTr="006E7832">
        <w:trPr>
          <w:trHeight w:val="11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Паспорт Программы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Паспорт/ Утвержденные назначения   (гр. 4- гр.3)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исполнение/ Утвержденные назначения               (гр. 5- гр.3)</w:t>
            </w:r>
          </w:p>
        </w:tc>
      </w:tr>
      <w:tr w:rsidR="004A1BDD" w:rsidRPr="00081F6E" w:rsidTr="004A1BDD">
        <w:trPr>
          <w:trHeight w:val="1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4A1BDD" w:rsidRPr="00081F6E" w:rsidTr="00034905">
        <w:trPr>
          <w:trHeight w:val="15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516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муниципальной службы в муниципальном образовании "Нерюнгринский район"" на 201</w:t>
            </w:r>
            <w:r w:rsidR="005162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5162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5060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5060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5060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0A04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A04A5" w:rsidRPr="00081F6E" w:rsidTr="000A04A5">
        <w:trPr>
          <w:trHeight w:val="143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A5" w:rsidRPr="00081F6E" w:rsidRDefault="000A04A5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A5" w:rsidRPr="00081F6E" w:rsidRDefault="000A04A5" w:rsidP="0079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экстремизма и терроризма на территории муниципального образования "Нерюнгринский район" на 201</w:t>
            </w:r>
            <w:r w:rsidR="007915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7915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A5" w:rsidRDefault="000A04A5" w:rsidP="000A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A04A5" w:rsidRPr="00081F6E" w:rsidRDefault="000A04A5" w:rsidP="000A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A5" w:rsidRDefault="000A04A5" w:rsidP="000A04A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A04A5" w:rsidRDefault="000A04A5" w:rsidP="000A04A5">
            <w:pPr>
              <w:jc w:val="center"/>
            </w:pPr>
            <w:r w:rsidRPr="00FA38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45,60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A5" w:rsidRDefault="000A04A5" w:rsidP="000A04A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A04A5" w:rsidRDefault="000A04A5" w:rsidP="000A04A5">
            <w:pPr>
              <w:jc w:val="center"/>
            </w:pPr>
            <w:r w:rsidRPr="00FA38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45,60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A5" w:rsidRDefault="000A04A5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A04A5" w:rsidRPr="00081F6E" w:rsidRDefault="000A04A5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A5" w:rsidRDefault="000A04A5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A04A5" w:rsidRPr="00081F6E" w:rsidRDefault="000A04A5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034905">
        <w:trPr>
          <w:trHeight w:val="14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79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"Защита населения и территорий Нерюнгринского района от чрезвычайных ситуаций природного и техногенного характера на 201</w:t>
            </w:r>
            <w:r w:rsidR="007915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7915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E739F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E739F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1 360,80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E739F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1 360,80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E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E739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E739F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6E7832">
        <w:trPr>
          <w:trHeight w:val="1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79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правонарушений и укрепление правопорядка в Нерюнгринском районе на 201</w:t>
            </w:r>
            <w:r w:rsidR="007915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7-2021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E739F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7531A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7531A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692,61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7531A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7531A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-9,39</w:t>
            </w:r>
          </w:p>
        </w:tc>
      </w:tr>
      <w:tr w:rsidR="004A1BDD" w:rsidRPr="00081F6E" w:rsidTr="006E7832">
        <w:trPr>
          <w:trHeight w:val="124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79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"Повышение безопасности дорожного движения на межселенных автодорогах Нерюнгринского района на 201</w:t>
            </w:r>
            <w:r w:rsidR="007915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7915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3D7C1C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102 133,49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3D7C1C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102 133,49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3D7C1C" w:rsidP="003D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102 133,48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3D7C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437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437F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A1BDD" w:rsidRPr="00081F6E" w:rsidTr="006E7832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B741D4" w:rsidP="00E10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="00081F6E"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 "Обеспечение жильем молодых сем</w:t>
            </w:r>
            <w:r w:rsidR="00E10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 Нерюнгринского района на 2017</w:t>
            </w:r>
            <w:r w:rsidR="00081F6E"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E10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="00081F6E"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C15F2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7 161,48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C15F2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7 161,48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C15F2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6 717,84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15F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51625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-443,63</w:t>
            </w:r>
          </w:p>
        </w:tc>
      </w:tr>
      <w:tr w:rsidR="004A1BDD" w:rsidRPr="00081F6E" w:rsidTr="00E1077A">
        <w:trPr>
          <w:trHeight w:val="12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56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</w:t>
            </w:r>
            <w:r w:rsidR="00562D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Охрана окружающей среды и природных ресурсов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Нерюнгринск</w:t>
            </w:r>
            <w:r w:rsidR="00562D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 w:rsidR="00562D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на 201</w:t>
            </w:r>
            <w:r w:rsidR="00562D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562D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6E" w:rsidRPr="00081F6E" w:rsidRDefault="00562D4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F6E" w:rsidRPr="00081F6E" w:rsidRDefault="00562D4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6E" w:rsidRPr="00081F6E" w:rsidRDefault="00562D4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1 243,90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562D4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562D47" w:rsidP="0056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-2 456,10</w:t>
            </w:r>
          </w:p>
        </w:tc>
      </w:tr>
      <w:tr w:rsidR="004A1BDD" w:rsidRPr="00081F6E" w:rsidTr="0090398F">
        <w:trPr>
          <w:trHeight w:val="19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E10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</w:t>
            </w:r>
            <w:r w:rsidR="00E10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E10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6E" w:rsidRPr="00081F6E" w:rsidRDefault="00E1077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4 014,40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F6E" w:rsidRPr="00081F6E" w:rsidRDefault="00E1077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4 014,40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6E" w:rsidRPr="00081F6E" w:rsidRDefault="00E1077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4 013,99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2E5C5D" w:rsidP="00C3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C37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E10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C3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C37F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A1BDD" w:rsidRPr="00081F6E" w:rsidTr="00E1077A">
        <w:trPr>
          <w:trHeight w:val="12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2E5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субъектов малого и среднего предпринимательства МО "Нерюнгринский район" 201</w:t>
            </w:r>
            <w:r w:rsidR="002E5C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2E5C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6E" w:rsidRPr="00081F6E" w:rsidRDefault="002E5C5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F6E" w:rsidRPr="00081F6E" w:rsidRDefault="002E5C5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6E" w:rsidRPr="00081F6E" w:rsidRDefault="002E5C5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2E5C5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E1077A">
        <w:trPr>
          <w:trHeight w:val="11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муниципальной молодёжной политики в Нерюнгринском районе на 2014-2017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C37F1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2 789,43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6E" w:rsidRPr="00081F6E" w:rsidRDefault="00C37F1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2 789,43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C37F1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2 789,43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C37F1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C37F1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1BDD" w:rsidRPr="00081F6E" w:rsidTr="00E1077A">
        <w:trPr>
          <w:trHeight w:val="110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240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отдельных направлений социальной политики в Нерюнгринском районе на 201</w:t>
            </w:r>
            <w:r w:rsidR="00240B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240B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240BA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7 962,80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6E" w:rsidRPr="00081F6E" w:rsidRDefault="00240BA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7 962,80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240BA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7 768,68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240BA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240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</w:t>
            </w:r>
            <w:r w:rsidR="00240B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94,12</w:t>
            </w:r>
          </w:p>
        </w:tc>
      </w:tr>
      <w:tr w:rsidR="004A1BDD" w:rsidRPr="00081F6E" w:rsidTr="00E1077A">
        <w:trPr>
          <w:trHeight w:val="12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B5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физической культуры и спорта в муниципальном образовании "Нерюнгринский район" 201</w:t>
            </w:r>
            <w:r w:rsidR="00B51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B51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B51182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63 972,00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6E" w:rsidRPr="00081F6E" w:rsidRDefault="00B51182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63 972,00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B51182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58 911,41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B51182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B5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B51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5 060,59</w:t>
            </w:r>
          </w:p>
        </w:tc>
      </w:tr>
      <w:tr w:rsidR="004A1BDD" w:rsidRPr="00081F6E" w:rsidTr="00E1077A">
        <w:trPr>
          <w:trHeight w:val="127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C7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</w:t>
            </w:r>
            <w:r w:rsidR="00FB75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Социально-культурная деятельность учреждений культуры</w:t>
            </w:r>
            <w:r w:rsidR="00C703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</w:t>
            </w:r>
            <w:r w:rsidR="00C703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 w:rsidR="00C703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на 201</w:t>
            </w:r>
            <w:r w:rsidR="00C703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 w:rsidR="00C703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6E" w:rsidRPr="00081F6E" w:rsidRDefault="00C7032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7 473,20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F6E" w:rsidRPr="00081F6E" w:rsidRDefault="00C7032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7 473,20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6E" w:rsidRPr="00081F6E" w:rsidRDefault="00C7032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6 747,52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C7032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C7032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-725,68</w:t>
            </w:r>
          </w:p>
        </w:tc>
      </w:tr>
      <w:tr w:rsidR="004A1BDD" w:rsidRPr="00081F6E" w:rsidTr="00E1077A">
        <w:trPr>
          <w:trHeight w:val="11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Обеспечение качественным жильем медицинских работников Нерюнгринского района на 2016-2018годы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6F5D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6E" w:rsidRPr="00081F6E" w:rsidRDefault="006F5D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24 500,00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6F5D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19 368,31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F6E" w:rsidRPr="00081F6E" w:rsidRDefault="006F5DC3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6F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6F5D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6F5D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31,69</w:t>
            </w:r>
          </w:p>
        </w:tc>
      </w:tr>
      <w:tr w:rsidR="00C7032D" w:rsidRPr="00081F6E" w:rsidTr="004A1BDD">
        <w:trPr>
          <w:trHeight w:val="28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32D" w:rsidRPr="00081F6E" w:rsidRDefault="00C7032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32D" w:rsidRPr="00081F6E" w:rsidRDefault="00C7032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226 885,20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32D" w:rsidRPr="00081F6E" w:rsidRDefault="00C7032D" w:rsidP="004A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226 885,20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32D" w:rsidRPr="00081F6E" w:rsidRDefault="00C7032D" w:rsidP="003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212 863,</w:t>
            </w:r>
            <w:r w:rsidR="003031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32D" w:rsidRPr="00081F6E" w:rsidRDefault="003031A4" w:rsidP="003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32D" w:rsidRPr="00081F6E" w:rsidRDefault="00C7032D" w:rsidP="003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3031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14 021,61</w:t>
            </w:r>
          </w:p>
        </w:tc>
      </w:tr>
    </w:tbl>
    <w:p w:rsidR="004E75E4" w:rsidRPr="0063547B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DE4" w:rsidRDefault="00BD7D93" w:rsidP="0034209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96562" w:rsidRPr="0063547B">
        <w:rPr>
          <w:rFonts w:ascii="Times New Roman" w:hAnsi="Times New Roman"/>
          <w:sz w:val="24"/>
          <w:szCs w:val="24"/>
        </w:rPr>
        <w:t>умма о</w:t>
      </w:r>
      <w:r w:rsidR="00B04AB1" w:rsidRPr="0063547B">
        <w:rPr>
          <w:rFonts w:ascii="Times New Roman" w:hAnsi="Times New Roman"/>
          <w:sz w:val="24"/>
          <w:szCs w:val="24"/>
        </w:rPr>
        <w:t>тклонени</w:t>
      </w:r>
      <w:r w:rsidR="00D96562" w:rsidRPr="0063547B">
        <w:rPr>
          <w:rFonts w:ascii="Times New Roman" w:hAnsi="Times New Roman"/>
          <w:sz w:val="24"/>
          <w:szCs w:val="24"/>
        </w:rPr>
        <w:t>я</w:t>
      </w:r>
      <w:r w:rsidR="00B04AB1" w:rsidRPr="0063547B">
        <w:rPr>
          <w:rFonts w:ascii="Times New Roman" w:hAnsi="Times New Roman"/>
          <w:sz w:val="24"/>
          <w:szCs w:val="24"/>
        </w:rPr>
        <w:t xml:space="preserve"> кассов</w:t>
      </w:r>
      <w:r w:rsidR="00464BC5" w:rsidRPr="0063547B">
        <w:rPr>
          <w:rFonts w:ascii="Times New Roman" w:hAnsi="Times New Roman"/>
          <w:sz w:val="24"/>
          <w:szCs w:val="24"/>
        </w:rPr>
        <w:t>ого</w:t>
      </w:r>
      <w:r w:rsidR="00B04AB1"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464BC5" w:rsidRPr="0063547B">
        <w:rPr>
          <w:rFonts w:ascii="Times New Roman" w:hAnsi="Times New Roman"/>
          <w:sz w:val="24"/>
          <w:szCs w:val="24"/>
        </w:rPr>
        <w:t xml:space="preserve">я Программ </w:t>
      </w:r>
      <w:r w:rsidR="00FB0F75">
        <w:rPr>
          <w:rFonts w:ascii="Times New Roman" w:hAnsi="Times New Roman"/>
          <w:sz w:val="24"/>
          <w:szCs w:val="24"/>
        </w:rPr>
        <w:t>и</w:t>
      </w:r>
      <w:r w:rsidR="00464BC5" w:rsidRPr="0063547B">
        <w:rPr>
          <w:rFonts w:ascii="Times New Roman" w:hAnsi="Times New Roman"/>
          <w:sz w:val="24"/>
          <w:szCs w:val="24"/>
        </w:rPr>
        <w:t xml:space="preserve"> </w:t>
      </w:r>
      <w:r w:rsidR="00D96562" w:rsidRPr="0063547B">
        <w:rPr>
          <w:rFonts w:ascii="Times New Roman" w:hAnsi="Times New Roman"/>
          <w:sz w:val="24"/>
          <w:szCs w:val="24"/>
        </w:rPr>
        <w:t>финансировани</w:t>
      </w:r>
      <w:r w:rsidR="00FB0F75">
        <w:rPr>
          <w:rFonts w:ascii="Times New Roman" w:hAnsi="Times New Roman"/>
          <w:sz w:val="24"/>
          <w:szCs w:val="24"/>
        </w:rPr>
        <w:t>я</w:t>
      </w:r>
      <w:r w:rsidR="00D96562" w:rsidRPr="0063547B">
        <w:rPr>
          <w:rFonts w:ascii="Times New Roman" w:hAnsi="Times New Roman"/>
          <w:sz w:val="24"/>
          <w:szCs w:val="24"/>
        </w:rPr>
        <w:t xml:space="preserve">, </w:t>
      </w:r>
      <w:r w:rsidR="00CD33DC">
        <w:rPr>
          <w:rFonts w:ascii="Times New Roman" w:hAnsi="Times New Roman"/>
          <w:sz w:val="24"/>
          <w:szCs w:val="24"/>
        </w:rPr>
        <w:t>утвержденн</w:t>
      </w:r>
      <w:r w:rsidR="00FB0F75">
        <w:rPr>
          <w:rFonts w:ascii="Times New Roman" w:hAnsi="Times New Roman"/>
          <w:sz w:val="24"/>
          <w:szCs w:val="24"/>
        </w:rPr>
        <w:t>ого</w:t>
      </w:r>
      <w:r w:rsidR="00C90F39">
        <w:rPr>
          <w:rFonts w:ascii="Times New Roman" w:hAnsi="Times New Roman"/>
          <w:sz w:val="24"/>
          <w:szCs w:val="24"/>
        </w:rPr>
        <w:t>,</w:t>
      </w:r>
      <w:r w:rsidR="00CD33DC">
        <w:rPr>
          <w:rFonts w:ascii="Times New Roman" w:hAnsi="Times New Roman"/>
          <w:sz w:val="24"/>
          <w:szCs w:val="24"/>
        </w:rPr>
        <w:t xml:space="preserve"> решением о бюджете н</w:t>
      </w:r>
      <w:r w:rsidR="00464BC5" w:rsidRPr="0063547B">
        <w:rPr>
          <w:rFonts w:ascii="Times New Roman" w:hAnsi="Times New Roman"/>
          <w:sz w:val="24"/>
          <w:szCs w:val="24"/>
        </w:rPr>
        <w:t>а 201</w:t>
      </w:r>
      <w:r w:rsidR="00674957">
        <w:rPr>
          <w:rFonts w:ascii="Times New Roman" w:hAnsi="Times New Roman"/>
          <w:sz w:val="24"/>
          <w:szCs w:val="24"/>
        </w:rPr>
        <w:t>7</w:t>
      </w:r>
      <w:r w:rsidR="00464BC5" w:rsidRPr="0063547B">
        <w:rPr>
          <w:rFonts w:ascii="Times New Roman" w:hAnsi="Times New Roman"/>
          <w:sz w:val="24"/>
          <w:szCs w:val="24"/>
        </w:rPr>
        <w:t xml:space="preserve"> год</w:t>
      </w:r>
      <w:r w:rsidR="00B04AB1" w:rsidRPr="0063547B">
        <w:rPr>
          <w:rFonts w:ascii="Times New Roman" w:hAnsi="Times New Roman"/>
          <w:sz w:val="24"/>
          <w:szCs w:val="24"/>
        </w:rPr>
        <w:t xml:space="preserve"> составил</w:t>
      </w:r>
      <w:r w:rsidR="00CD33DC">
        <w:rPr>
          <w:rFonts w:ascii="Times New Roman" w:hAnsi="Times New Roman"/>
          <w:sz w:val="24"/>
          <w:szCs w:val="24"/>
        </w:rPr>
        <w:t xml:space="preserve">а </w:t>
      </w:r>
      <w:r w:rsidR="00B04AB1" w:rsidRPr="0063547B">
        <w:rPr>
          <w:rFonts w:ascii="Times New Roman" w:hAnsi="Times New Roman"/>
          <w:sz w:val="24"/>
          <w:szCs w:val="24"/>
        </w:rPr>
        <w:t xml:space="preserve"> </w:t>
      </w:r>
      <w:r w:rsidR="00CD33DC">
        <w:rPr>
          <w:rFonts w:ascii="Times New Roman" w:hAnsi="Times New Roman"/>
          <w:sz w:val="24"/>
          <w:szCs w:val="24"/>
        </w:rPr>
        <w:t>1</w:t>
      </w:r>
      <w:r w:rsidR="003031A4">
        <w:rPr>
          <w:rFonts w:ascii="Times New Roman" w:hAnsi="Times New Roman"/>
          <w:sz w:val="24"/>
          <w:szCs w:val="24"/>
        </w:rPr>
        <w:t>4</w:t>
      </w:r>
      <w:r w:rsidR="00CD33DC">
        <w:rPr>
          <w:rFonts w:ascii="Times New Roman" w:hAnsi="Times New Roman"/>
          <w:sz w:val="24"/>
          <w:szCs w:val="24"/>
        </w:rPr>
        <w:t> </w:t>
      </w:r>
      <w:r w:rsidR="003031A4">
        <w:rPr>
          <w:rFonts w:ascii="Times New Roman" w:hAnsi="Times New Roman"/>
          <w:sz w:val="24"/>
          <w:szCs w:val="24"/>
        </w:rPr>
        <w:t>021</w:t>
      </w:r>
      <w:r w:rsidR="00CD33DC">
        <w:rPr>
          <w:rFonts w:ascii="Times New Roman" w:hAnsi="Times New Roman"/>
          <w:sz w:val="24"/>
          <w:szCs w:val="24"/>
        </w:rPr>
        <w:t>,</w:t>
      </w:r>
      <w:r w:rsidR="003031A4">
        <w:rPr>
          <w:rFonts w:ascii="Times New Roman" w:hAnsi="Times New Roman"/>
          <w:sz w:val="24"/>
          <w:szCs w:val="24"/>
        </w:rPr>
        <w:t>61</w:t>
      </w:r>
      <w:r w:rsidR="00B04AB1" w:rsidRPr="0063547B">
        <w:rPr>
          <w:rFonts w:ascii="Times New Roman" w:hAnsi="Times New Roman"/>
          <w:sz w:val="24"/>
          <w:szCs w:val="24"/>
        </w:rPr>
        <w:t xml:space="preserve"> тыс. рублей.</w:t>
      </w:r>
      <w:r w:rsidR="00CD3DE4" w:rsidRPr="0063547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04AB1" w:rsidRDefault="0090052E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47B">
        <w:rPr>
          <w:rFonts w:ascii="Times New Roman" w:hAnsi="Times New Roman"/>
          <w:sz w:val="24"/>
          <w:szCs w:val="24"/>
        </w:rPr>
        <w:t>О</w:t>
      </w:r>
      <w:r w:rsidR="00EE563D" w:rsidRPr="0063547B">
        <w:rPr>
          <w:rFonts w:ascii="Times New Roman" w:hAnsi="Times New Roman"/>
          <w:sz w:val="24"/>
          <w:szCs w:val="24"/>
        </w:rPr>
        <w:t>тклонен</w:t>
      </w:r>
      <w:r w:rsidRPr="0063547B">
        <w:rPr>
          <w:rFonts w:ascii="Times New Roman" w:hAnsi="Times New Roman"/>
          <w:sz w:val="24"/>
          <w:szCs w:val="24"/>
        </w:rPr>
        <w:t>и</w:t>
      </w:r>
      <w:r w:rsidR="00C21013" w:rsidRPr="0063547B">
        <w:rPr>
          <w:rFonts w:ascii="Times New Roman" w:hAnsi="Times New Roman"/>
          <w:sz w:val="24"/>
          <w:szCs w:val="24"/>
        </w:rPr>
        <w:t xml:space="preserve">е </w:t>
      </w:r>
      <w:r w:rsidR="00FB0F75">
        <w:rPr>
          <w:rFonts w:ascii="Times New Roman" w:hAnsi="Times New Roman"/>
          <w:sz w:val="24"/>
          <w:szCs w:val="24"/>
        </w:rPr>
        <w:t xml:space="preserve">суммы </w:t>
      </w:r>
      <w:r w:rsidRPr="0063547B">
        <w:rPr>
          <w:rFonts w:ascii="Times New Roman" w:hAnsi="Times New Roman"/>
          <w:sz w:val="24"/>
          <w:szCs w:val="24"/>
        </w:rPr>
        <w:t>финансово</w:t>
      </w:r>
      <w:r w:rsidR="00C21013" w:rsidRPr="0063547B">
        <w:rPr>
          <w:rFonts w:ascii="Times New Roman" w:hAnsi="Times New Roman"/>
          <w:sz w:val="24"/>
          <w:szCs w:val="24"/>
        </w:rPr>
        <w:t>го</w:t>
      </w:r>
      <w:r w:rsidRPr="0063547B">
        <w:rPr>
          <w:rFonts w:ascii="Times New Roman" w:hAnsi="Times New Roman"/>
          <w:sz w:val="24"/>
          <w:szCs w:val="24"/>
        </w:rPr>
        <w:t xml:space="preserve"> обеспечени</w:t>
      </w:r>
      <w:r w:rsidR="00C21013" w:rsidRPr="0063547B">
        <w:rPr>
          <w:rFonts w:ascii="Times New Roman" w:hAnsi="Times New Roman"/>
          <w:sz w:val="24"/>
          <w:szCs w:val="24"/>
        </w:rPr>
        <w:t xml:space="preserve">я от </w:t>
      </w:r>
      <w:r w:rsidRPr="0063547B">
        <w:rPr>
          <w:rFonts w:ascii="Times New Roman" w:hAnsi="Times New Roman"/>
          <w:sz w:val="24"/>
          <w:szCs w:val="24"/>
        </w:rPr>
        <w:t>фактическ</w:t>
      </w:r>
      <w:r w:rsidR="00C21013" w:rsidRPr="0063547B">
        <w:rPr>
          <w:rFonts w:ascii="Times New Roman" w:hAnsi="Times New Roman"/>
          <w:sz w:val="24"/>
          <w:szCs w:val="24"/>
        </w:rPr>
        <w:t>ого</w:t>
      </w:r>
      <w:r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C21013" w:rsidRPr="0063547B">
        <w:rPr>
          <w:rFonts w:ascii="Times New Roman" w:hAnsi="Times New Roman"/>
          <w:sz w:val="24"/>
          <w:szCs w:val="24"/>
        </w:rPr>
        <w:t>я</w:t>
      </w:r>
      <w:r w:rsidR="00EE563D" w:rsidRPr="0063547B">
        <w:rPr>
          <w:rFonts w:ascii="Times New Roman" w:hAnsi="Times New Roman"/>
          <w:sz w:val="24"/>
          <w:szCs w:val="24"/>
        </w:rPr>
        <w:t xml:space="preserve"> наблюдается в разрезе следующих Программ:</w:t>
      </w:r>
    </w:p>
    <w:p w:rsidR="006E7832" w:rsidRPr="0063547B" w:rsidRDefault="006E7832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581" w:rsidRDefault="0031237E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47B">
        <w:rPr>
          <w:rFonts w:ascii="Times New Roman" w:hAnsi="Times New Roman"/>
          <w:sz w:val="24"/>
          <w:szCs w:val="24"/>
        </w:rPr>
        <w:t xml:space="preserve">1. </w:t>
      </w:r>
      <w:r w:rsidR="0001190B" w:rsidRPr="00011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"Обеспечение жильем молодых семей Нерюнгринского района на 2017-2021 годы"</w:t>
      </w:r>
      <w:r w:rsidR="00A058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E228E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Отклонение </w:t>
      </w:r>
      <w:r w:rsidR="009A350E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кассовом исполнении </w:t>
      </w:r>
      <w:r w:rsidR="000E228E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A05892" w:rsidRPr="00A058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443,63</w:t>
      </w:r>
      <w:r w:rsidR="000E228E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обусловлено тем, что </w:t>
      </w:r>
      <w:r w:rsidR="003E45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E4581" w:rsidRPr="00F43A3D">
        <w:rPr>
          <w:rFonts w:ascii="Times New Roman" w:hAnsi="Times New Roman"/>
          <w:sz w:val="24"/>
          <w:szCs w:val="24"/>
        </w:rPr>
        <w:t xml:space="preserve"> 2017 году было запланировано обеспечить социальными выплатами 11 молодых семей. Реализовали право на приобретение жилья 10 молодых семей.</w:t>
      </w:r>
      <w:r w:rsidR="003E4581" w:rsidRPr="00F43A3D">
        <w:rPr>
          <w:rFonts w:ascii="Times New Roman" w:hAnsi="Times New Roman"/>
          <w:sz w:val="24"/>
          <w:szCs w:val="24"/>
        </w:rPr>
        <w:tab/>
        <w:t>Мероприятия, по предоставлению молодым семьям социальных выплат в 2017 году реализованы не в полном объеме, одна семья не воспользовалась социальной выплатой (дата окончания свидетельства 28.02.2018).</w:t>
      </w:r>
    </w:p>
    <w:p w:rsidR="006E7832" w:rsidRPr="0063547B" w:rsidRDefault="006E7832" w:rsidP="00342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F09" w:rsidRPr="00E66F09" w:rsidRDefault="00EB2A67" w:rsidP="0034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F09">
        <w:rPr>
          <w:rFonts w:ascii="Times New Roman" w:hAnsi="Times New Roman"/>
          <w:sz w:val="24"/>
          <w:szCs w:val="24"/>
        </w:rPr>
        <w:t xml:space="preserve">2. </w:t>
      </w:r>
      <w:r w:rsidR="004A5D7C" w:rsidRPr="00E6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"Охрана окружающей среды и природных ресурсов Нерюнгринского района" на 2017-2021 годы"</w:t>
      </w:r>
      <w:r w:rsidRPr="00E66F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97099">
        <w:rPr>
          <w:rFonts w:ascii="Times New Roman" w:eastAsia="Times New Roman" w:hAnsi="Times New Roman"/>
          <w:sz w:val="24"/>
          <w:szCs w:val="24"/>
          <w:lang w:eastAsia="ru-RU"/>
        </w:rPr>
        <w:t>Отклонение</w:t>
      </w:r>
      <w:r w:rsidR="00587F9C" w:rsidRPr="00E66F09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 w:rsidR="00497099" w:rsidRPr="00E66F09">
        <w:rPr>
          <w:rFonts w:ascii="Times New Roman" w:hAnsi="Times New Roman"/>
          <w:sz w:val="24"/>
          <w:szCs w:val="24"/>
        </w:rPr>
        <w:t xml:space="preserve">2456,1 </w:t>
      </w:r>
      <w:r w:rsidR="00497099">
        <w:rPr>
          <w:rFonts w:ascii="Times New Roman" w:eastAsia="Times New Roman" w:hAnsi="Times New Roman"/>
          <w:sz w:val="24"/>
          <w:szCs w:val="24"/>
          <w:lang w:eastAsia="ru-RU"/>
        </w:rPr>
        <w:t>тыс. рублей н</w:t>
      </w:r>
      <w:r w:rsidR="00E66F09" w:rsidRPr="00E66F09">
        <w:rPr>
          <w:rFonts w:ascii="Times New Roman" w:hAnsi="Times New Roman"/>
          <w:sz w:val="24"/>
          <w:szCs w:val="24"/>
        </w:rPr>
        <w:t>е освоено по мероприятию «Разработка сметной документации». Ведется работа по расторжению муниципального контракта.</w:t>
      </w:r>
    </w:p>
    <w:p w:rsidR="006E7832" w:rsidRPr="0063547B" w:rsidRDefault="006E7832" w:rsidP="00342095">
      <w:pPr>
        <w:pStyle w:val="aa"/>
        <w:spacing w:before="0"/>
        <w:ind w:left="0" w:firstLine="709"/>
        <w:rPr>
          <w:rFonts w:ascii="Times New Roman" w:hAnsi="Times New Roman" w:cs="Times New Roman"/>
        </w:rPr>
      </w:pPr>
    </w:p>
    <w:p w:rsidR="00CD3DE4" w:rsidRPr="000E1564" w:rsidRDefault="00093748" w:rsidP="00342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3DE4"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342095" w:rsidRPr="00342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"Развитие физической культуры и спорта в муниципальном образовании "Нерюнгринский район" 2017-2021 гг."</w:t>
      </w:r>
      <w:r w:rsidR="00CD3DE4" w:rsidRPr="003420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D3DE4" w:rsidRPr="009A350E">
        <w:rPr>
          <w:rFonts w:ascii="Times New Roman" w:eastAsia="Times New Roman" w:hAnsi="Times New Roman"/>
          <w:sz w:val="24"/>
          <w:szCs w:val="24"/>
          <w:lang w:eastAsia="ru-RU"/>
        </w:rPr>
        <w:t xml:space="preserve"> Кассовое исполнение Программы за 201</w:t>
      </w:r>
      <w:r w:rsidR="00FA676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D3DE4" w:rsidRPr="009A35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составило </w:t>
      </w:r>
      <w:r w:rsidR="00FA6764" w:rsidRPr="00FA67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58 911,41</w:t>
      </w:r>
      <w:r w:rsidR="00FA676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CD3DE4" w:rsidRPr="009A350E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 w:rsidR="004A1BDD" w:rsidRPr="004A1B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89D">
        <w:rPr>
          <w:rFonts w:ascii="Times New Roman" w:eastAsia="Times New Roman" w:hAnsi="Times New Roman"/>
          <w:sz w:val="24"/>
          <w:szCs w:val="24"/>
          <w:lang w:eastAsia="ru-RU"/>
        </w:rPr>
        <w:t xml:space="preserve">Отклонение </w:t>
      </w:r>
      <w:r w:rsidR="004A1BDD" w:rsidRPr="000E156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FA6764" w:rsidRPr="00FA67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5 060,59</w:t>
      </w:r>
      <w:r w:rsidR="00FA676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4A1BDD" w:rsidRPr="000E1564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объясняется </w:t>
      </w:r>
      <w:r w:rsidR="00FC489D">
        <w:rPr>
          <w:rFonts w:ascii="Times New Roman" w:eastAsia="Times New Roman" w:hAnsi="Times New Roman"/>
          <w:sz w:val="24"/>
          <w:szCs w:val="24"/>
          <w:lang w:eastAsia="ru-RU"/>
        </w:rPr>
        <w:t>остатком сре</w:t>
      </w:r>
      <w:proofErr w:type="gramStart"/>
      <w:r w:rsidR="00FC489D">
        <w:rPr>
          <w:rFonts w:ascii="Times New Roman" w:eastAsia="Times New Roman" w:hAnsi="Times New Roman"/>
          <w:sz w:val="24"/>
          <w:szCs w:val="24"/>
          <w:lang w:eastAsia="ru-RU"/>
        </w:rPr>
        <w:t xml:space="preserve">дств </w:t>
      </w:r>
      <w:r w:rsidR="004A1BDD" w:rsidRPr="000E1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89D" w:rsidRPr="00FC489D">
        <w:rPr>
          <w:rFonts w:ascii="Times New Roman" w:hAnsi="Times New Roman"/>
          <w:sz w:val="24"/>
          <w:szCs w:val="24"/>
        </w:rPr>
        <w:t>в св</w:t>
      </w:r>
      <w:proofErr w:type="gramEnd"/>
      <w:r w:rsidR="00FC489D" w:rsidRPr="00FC489D">
        <w:rPr>
          <w:rFonts w:ascii="Times New Roman" w:hAnsi="Times New Roman"/>
          <w:sz w:val="24"/>
          <w:szCs w:val="24"/>
        </w:rPr>
        <w:t>язи со снижением тарифов на коммунальные услуги</w:t>
      </w:r>
      <w:r w:rsidR="004A1BDD" w:rsidRPr="00FC48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2095" w:rsidRDefault="00342095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B3A" w:rsidRPr="00E104F2" w:rsidRDefault="00CD3DE4" w:rsidP="00342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4F2">
        <w:rPr>
          <w:rFonts w:ascii="Times New Roman" w:hAnsi="Times New Roman"/>
          <w:sz w:val="24"/>
          <w:szCs w:val="24"/>
        </w:rPr>
        <w:t xml:space="preserve">4. 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МП "Реализация отдельных направлений социальной политики в Нерюнгринском районе на 201</w:t>
      </w:r>
      <w:r w:rsidR="0019675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9675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годы». </w:t>
      </w:r>
      <w:r w:rsidR="007608BF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полное </w:t>
      </w:r>
      <w:r w:rsidR="00DB3149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утвержденных бюджетных назначений </w:t>
      </w:r>
      <w:r w:rsidR="00B94A62" w:rsidRPr="00E104F2">
        <w:rPr>
          <w:rFonts w:ascii="Times New Roman" w:eastAsia="Times New Roman" w:hAnsi="Times New Roman"/>
          <w:sz w:val="24"/>
          <w:szCs w:val="24"/>
          <w:lang w:eastAsia="ru-RU"/>
        </w:rPr>
        <w:t>в сумме 1</w:t>
      </w:r>
      <w:r w:rsidR="0019675F">
        <w:rPr>
          <w:rFonts w:ascii="Times New Roman" w:eastAsia="Times New Roman" w:hAnsi="Times New Roman"/>
          <w:sz w:val="24"/>
          <w:szCs w:val="24"/>
          <w:lang w:eastAsia="ru-RU"/>
        </w:rPr>
        <w:t>94,12</w:t>
      </w:r>
      <w:r w:rsidR="00B94A62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566B3A"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образовалось по следующим </w:t>
      </w:r>
      <w:r w:rsidR="000F2840">
        <w:rPr>
          <w:rFonts w:ascii="Times New Roman" w:eastAsia="Times New Roman" w:hAnsi="Times New Roman"/>
          <w:sz w:val="24"/>
          <w:szCs w:val="24"/>
          <w:lang w:eastAsia="ru-RU"/>
        </w:rPr>
        <w:t>причинам</w:t>
      </w:r>
      <w:r w:rsidR="00566B3A" w:rsidRPr="00E10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20555" w:rsidRPr="000F2840" w:rsidRDefault="00D20555" w:rsidP="00136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>- прогнозный объем финансирования для задачи № 5 на 2 полугодие 2017 года составлен с учетом численности студентов, нуждающихся в дополнительных мерах социальной поддержки, взятой на уровне 1 полугодия, в составе 50 человек. Фактически, в соответствии с актуализированным списком студентов-получателей мер социальной поддержки, предоставленными учебными учреждениями, проездные документы предоставлены 36 учащимся. Экономия по данному направлению составила 192,4 тыс. рублей;</w:t>
      </w:r>
    </w:p>
    <w:p w:rsidR="00D20555" w:rsidRPr="000F2840" w:rsidRDefault="00D20555" w:rsidP="00136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>- по итогам проведения электронных торгов были заключены более выгодные контракты, снижение цены от начальной максимальной цены контракта составила 1,7 тыс. руб.</w:t>
      </w:r>
    </w:p>
    <w:p w:rsidR="006E7832" w:rsidRPr="00E42ECD" w:rsidRDefault="006E7832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7832" w:rsidRDefault="00CD3DE4" w:rsidP="00342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FF1B7C" w:rsidRPr="00FF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"Социально-культурная деятельность учреждений культуры Нерюнгринского района" на 2017-2021 годы"</w:t>
      </w:r>
      <w:r w:rsidR="00286F12" w:rsidRPr="00FF1B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93748"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C53" w:rsidRPr="006E7832">
        <w:rPr>
          <w:rFonts w:ascii="Times New Roman" w:eastAsia="Times New Roman" w:hAnsi="Times New Roman"/>
          <w:sz w:val="24"/>
          <w:szCs w:val="24"/>
          <w:lang w:eastAsia="ru-RU"/>
        </w:rPr>
        <w:t>Не полное исполнение финансирования</w:t>
      </w:r>
      <w:r w:rsidR="00C510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725,68 тыс. рублей</w:t>
      </w:r>
      <w:r w:rsidR="00B23C53" w:rsidRPr="006E7832">
        <w:rPr>
          <w:rFonts w:ascii="Times New Roman" w:eastAsia="Times New Roman" w:hAnsi="Times New Roman"/>
          <w:sz w:val="24"/>
          <w:szCs w:val="24"/>
          <w:lang w:eastAsia="ru-RU"/>
        </w:rPr>
        <w:t>, обусловлено</w:t>
      </w:r>
      <w:r w:rsidR="00046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04F2" w:rsidRPr="006E7832">
        <w:rPr>
          <w:rFonts w:ascii="Times New Roman" w:eastAsia="Times New Roman" w:hAnsi="Times New Roman"/>
          <w:sz w:val="24"/>
          <w:szCs w:val="24"/>
          <w:lang w:eastAsia="ru-RU"/>
        </w:rPr>
        <w:t>остатками средств</w:t>
      </w:r>
      <w:r w:rsidR="0004656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E104F2" w:rsidRPr="006E7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65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>асторгнут контракт с ООО "РАГ-Прогресс" на приобретение выставочного оборудования на сумму 226</w:t>
      </w:r>
      <w:r w:rsidR="00634D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634DE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4656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асторгнут контракт </w:t>
      </w:r>
      <w:r w:rsidR="007E3BA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>Издат-</w:t>
      </w:r>
      <w:r w:rsidR="007E3BA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>ринт</w:t>
      </w:r>
      <w:r w:rsidR="007E3BA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поставку полиграфической </w:t>
      </w:r>
      <w:proofErr w:type="gramStart"/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>продукции</w:t>
      </w:r>
      <w:proofErr w:type="gramEnd"/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44</w:t>
      </w:r>
      <w:r w:rsidR="00634D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634DE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46567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>кономия по организации фейерверка на Новый год в сумме 500</w:t>
      </w:r>
      <w:r w:rsidR="00634D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634DE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046567" w:rsidRPr="00046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по организации произведены за счет бюджета ГП "Город Нерюнгри".</w:t>
      </w:r>
    </w:p>
    <w:p w:rsidR="006E7832" w:rsidRPr="005E4528" w:rsidRDefault="006E7832" w:rsidP="00342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7C3" w:rsidRPr="003B67C3" w:rsidRDefault="00984F09" w:rsidP="003B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5E4528" w:rsidRPr="005E4528">
        <w:rPr>
          <w:rFonts w:ascii="Times New Roman" w:hAnsi="Times New Roman"/>
          <w:sz w:val="24"/>
          <w:szCs w:val="24"/>
        </w:rPr>
        <w:t xml:space="preserve">. </w:t>
      </w:r>
      <w:r w:rsidR="005E4528" w:rsidRPr="005E4528">
        <w:rPr>
          <w:rFonts w:ascii="Times New Roman" w:eastAsia="Times New Roman" w:hAnsi="Times New Roman"/>
          <w:sz w:val="24"/>
          <w:szCs w:val="24"/>
          <w:lang w:eastAsia="ru-RU"/>
        </w:rPr>
        <w:t xml:space="preserve">МП Обеспечение качественным жильем медицинских работников Нерюнгринского района на 2016-2018 годы». </w:t>
      </w:r>
      <w:r w:rsidR="003B67C3" w:rsidRPr="003B67C3">
        <w:rPr>
          <w:rFonts w:ascii="Times New Roman" w:eastAsia="Times New Roman" w:hAnsi="Times New Roman"/>
          <w:sz w:val="24"/>
          <w:szCs w:val="24"/>
          <w:lang w:eastAsia="ru-RU"/>
        </w:rPr>
        <w:t>Остаток не освоенных денежных средств составляет 5 131,7 тыс. руб. (911,1 тыс. руб</w:t>
      </w:r>
      <w:r w:rsidR="003B67C3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3B67C3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 w:rsidR="003B67C3">
        <w:rPr>
          <w:rFonts w:ascii="Times New Roman" w:eastAsia="Times New Roman" w:hAnsi="Times New Roman"/>
          <w:sz w:val="24"/>
          <w:szCs w:val="24"/>
          <w:lang w:eastAsia="ru-RU"/>
        </w:rPr>
        <w:t>а ГБУ РС (Я) «Нерюнгринская ЦРБ;</w:t>
      </w:r>
      <w:r w:rsidR="003B67C3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67C3" w:rsidRPr="003B67C3">
        <w:rPr>
          <w:rFonts w:ascii="Times New Roman" w:eastAsia="Times New Roman" w:hAnsi="Times New Roman"/>
          <w:sz w:val="24"/>
          <w:szCs w:val="24"/>
          <w:lang w:eastAsia="ru-RU"/>
        </w:rPr>
        <w:t>220,6 тыс. руб</w:t>
      </w:r>
      <w:r w:rsidR="003B67C3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3B67C3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бюджета Нерюнгринского района). Неосвоенные средства будут использованы в 2018 году.</w:t>
      </w:r>
    </w:p>
    <w:p w:rsidR="003B67C3" w:rsidRDefault="003B67C3" w:rsidP="003B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квартир, осуществлялось на основании списков молодых специалистов, нуждающихся в улучшении жилищных условий в 2017 году, предоставленных ГБУ РС (Я) «Нерюнгринская ЦРБ» в соответствии с условиями муниципальной программы. </w:t>
      </w:r>
    </w:p>
    <w:p w:rsidR="003B67C3" w:rsidRDefault="003B67C3" w:rsidP="003B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59F" w:rsidRDefault="004A159F" w:rsidP="003B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4A1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"Профилактика правонарушений и укрепление правопорядка в Нерюнгринском районе на 2017-2021 годы"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не освоенных денежных средств составляет </w:t>
      </w:r>
      <w:r w:rsidR="00AF20D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F20D3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964D55" w:rsidRPr="00964D55">
        <w:rPr>
          <w:rFonts w:ascii="Times New Roman" w:eastAsia="Times New Roman" w:hAnsi="Times New Roman"/>
          <w:sz w:val="24"/>
          <w:szCs w:val="24"/>
          <w:lang w:eastAsia="ru-RU"/>
        </w:rPr>
        <w:t>экономия сложилась по итогам проведения электронных торгов (снижение цены от начальной максимальной цены контракта).</w:t>
      </w:r>
    </w:p>
    <w:p w:rsidR="00AF20D3" w:rsidRPr="004A159F" w:rsidRDefault="00AF20D3" w:rsidP="003B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6562" w:rsidRPr="00D96562" w:rsidRDefault="00D96562" w:rsidP="003B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исполнения муниципальн</w:t>
      </w:r>
      <w:r w:rsidR="00CB26BA">
        <w:rPr>
          <w:rFonts w:ascii="Times New Roman" w:hAnsi="Times New Roman"/>
          <w:sz w:val="24"/>
          <w:szCs w:val="24"/>
        </w:rPr>
        <w:t>ых программ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</w:t>
      </w:r>
      <w:r w:rsidR="00CB26BA">
        <w:rPr>
          <w:rFonts w:ascii="Times New Roman" w:hAnsi="Times New Roman"/>
          <w:sz w:val="24"/>
          <w:szCs w:val="24"/>
        </w:rPr>
        <w:t>Нерюнгринский район»</w:t>
      </w:r>
      <w:r w:rsidRPr="00D96562">
        <w:rPr>
          <w:rFonts w:ascii="Times New Roman" w:hAnsi="Times New Roman"/>
          <w:sz w:val="24"/>
          <w:szCs w:val="24"/>
        </w:rPr>
        <w:t>:</w:t>
      </w:r>
    </w:p>
    <w:p w:rsidR="00D96562" w:rsidRPr="00D96562" w:rsidRDefault="00D96562" w:rsidP="003E45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1. В нарушение статьи 33 Положения о бюджетном процессе в Нерюнгринском районе Нерюнгринской районной администрацией </w:t>
      </w:r>
      <w:r w:rsidR="00CB26BA">
        <w:rPr>
          <w:rFonts w:ascii="Times New Roman" w:hAnsi="Times New Roman"/>
          <w:bCs/>
          <w:spacing w:val="3"/>
          <w:sz w:val="24"/>
          <w:szCs w:val="24"/>
        </w:rPr>
        <w:t xml:space="preserve">в полной мере </w:t>
      </w: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не обеспечена </w:t>
      </w:r>
      <w:r w:rsidRPr="00D96562">
        <w:rPr>
          <w:rFonts w:ascii="Times New Roman" w:hAnsi="Times New Roman"/>
          <w:sz w:val="24"/>
          <w:szCs w:val="24"/>
        </w:rPr>
        <w:t>результативность, использования выделенных бюджетных ассигнований</w:t>
      </w:r>
      <w:r w:rsidR="004A1BDD">
        <w:rPr>
          <w:rFonts w:ascii="Times New Roman" w:hAnsi="Times New Roman"/>
          <w:sz w:val="24"/>
          <w:szCs w:val="24"/>
        </w:rPr>
        <w:t>,  выделенных на реализацию муниципальных программ</w:t>
      </w:r>
      <w:r w:rsidRPr="00D96562">
        <w:rPr>
          <w:rFonts w:ascii="Times New Roman" w:hAnsi="Times New Roman"/>
          <w:sz w:val="24"/>
          <w:szCs w:val="24"/>
        </w:rPr>
        <w:t>.</w:t>
      </w:r>
    </w:p>
    <w:p w:rsidR="00D96562" w:rsidRPr="00D96562" w:rsidRDefault="00D96562" w:rsidP="00D96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lastRenderedPageBreak/>
        <w:t xml:space="preserve">2. В нарушение пункта 6.3 раздела </w:t>
      </w:r>
      <w:r w:rsidRPr="00D96562">
        <w:rPr>
          <w:rFonts w:ascii="Times New Roman" w:hAnsi="Times New Roman"/>
          <w:sz w:val="24"/>
          <w:szCs w:val="24"/>
          <w:lang w:val="en-US"/>
        </w:rPr>
        <w:t>VI</w:t>
      </w:r>
      <w:r w:rsidRPr="00D96562">
        <w:rPr>
          <w:rFonts w:ascii="Times New Roman" w:hAnsi="Times New Roman"/>
          <w:sz w:val="24"/>
          <w:szCs w:val="24"/>
        </w:rPr>
        <w:t xml:space="preserve"> Порядка от 02.04.2015 № 696 </w:t>
      </w:r>
      <w:r w:rsidR="00081AC4">
        <w:rPr>
          <w:rFonts w:ascii="Times New Roman" w:hAnsi="Times New Roman"/>
          <w:sz w:val="24"/>
          <w:szCs w:val="24"/>
        </w:rPr>
        <w:t>руководителями структурных подразделений, ГРБС</w:t>
      </w:r>
      <w:r w:rsidR="004A1BDD">
        <w:rPr>
          <w:rFonts w:ascii="Times New Roman" w:hAnsi="Times New Roman"/>
          <w:sz w:val="24"/>
          <w:szCs w:val="24"/>
        </w:rPr>
        <w:t xml:space="preserve"> должным образом</w:t>
      </w:r>
      <w:r w:rsidRPr="00D96562">
        <w:rPr>
          <w:rFonts w:ascii="Times New Roman" w:hAnsi="Times New Roman"/>
          <w:sz w:val="24"/>
          <w:szCs w:val="24"/>
        </w:rPr>
        <w:t xml:space="preserve"> не осуществляется контроль над ходом реализации муниципальных Программ.</w:t>
      </w:r>
    </w:p>
    <w:p w:rsidR="00B74B00" w:rsidRPr="009A350E" w:rsidRDefault="00B74B00" w:rsidP="00B74B0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A350E">
        <w:rPr>
          <w:rFonts w:ascii="Times New Roman" w:hAnsi="Times New Roman" w:cs="Times New Roman"/>
          <w:sz w:val="24"/>
          <w:szCs w:val="24"/>
        </w:rPr>
        <w:t xml:space="preserve">В нарушение пункта 5.1. раздела </w:t>
      </w:r>
      <w:r w:rsidRPr="009A350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350E">
        <w:rPr>
          <w:rFonts w:ascii="Times New Roman" w:hAnsi="Times New Roman" w:cs="Times New Roman"/>
          <w:sz w:val="24"/>
          <w:szCs w:val="24"/>
        </w:rPr>
        <w:t xml:space="preserve"> Порядка от 02.04.2015 № 696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A350E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350E">
        <w:rPr>
          <w:rFonts w:ascii="Times New Roman" w:hAnsi="Times New Roman" w:cs="Times New Roman"/>
          <w:sz w:val="24"/>
          <w:szCs w:val="24"/>
        </w:rPr>
        <w:t xml:space="preserve"> не прив</w:t>
      </w:r>
      <w:r>
        <w:rPr>
          <w:rFonts w:ascii="Times New Roman" w:hAnsi="Times New Roman" w:cs="Times New Roman"/>
          <w:sz w:val="24"/>
          <w:szCs w:val="24"/>
        </w:rPr>
        <w:t>одятся</w:t>
      </w:r>
      <w:r w:rsidRPr="009A350E">
        <w:rPr>
          <w:rFonts w:ascii="Times New Roman" w:hAnsi="Times New Roman" w:cs="Times New Roman"/>
          <w:sz w:val="24"/>
          <w:szCs w:val="24"/>
        </w:rPr>
        <w:t xml:space="preserve"> в соответствие с решением о бюджете Нерюнгринского района не позднее трех месяцев со дня вступления его в силу.</w:t>
      </w:r>
    </w:p>
    <w:p w:rsidR="005E4528" w:rsidRPr="00D96562" w:rsidRDefault="005E4528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14D" w:rsidRPr="00B95310" w:rsidRDefault="005938E8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Проверкой сведений, отраженных в форме 0503169 «Сведения о дебиторской и кредиторской задолженности» установлено, что </w:t>
      </w:r>
      <w:r w:rsidR="005E4528" w:rsidRPr="00D96562">
        <w:rPr>
          <w:rFonts w:ascii="Times New Roman" w:hAnsi="Times New Roman"/>
          <w:sz w:val="24"/>
          <w:szCs w:val="24"/>
        </w:rPr>
        <w:t xml:space="preserve">общая сумма </w:t>
      </w:r>
      <w:r w:rsidRPr="00D96562">
        <w:rPr>
          <w:rFonts w:ascii="Times New Roman" w:hAnsi="Times New Roman"/>
          <w:sz w:val="24"/>
          <w:szCs w:val="24"/>
        </w:rPr>
        <w:t>дебиторск</w:t>
      </w:r>
      <w:r w:rsidR="005E4528" w:rsidRPr="00D96562">
        <w:rPr>
          <w:rFonts w:ascii="Times New Roman" w:hAnsi="Times New Roman"/>
          <w:sz w:val="24"/>
          <w:szCs w:val="24"/>
        </w:rPr>
        <w:t>ой</w:t>
      </w:r>
      <w:r w:rsidRPr="00D96562">
        <w:rPr>
          <w:rFonts w:ascii="Times New Roman" w:hAnsi="Times New Roman"/>
          <w:sz w:val="24"/>
          <w:szCs w:val="24"/>
        </w:rPr>
        <w:t xml:space="preserve"> задолженност</w:t>
      </w:r>
      <w:r w:rsidR="005E4528" w:rsidRPr="00D96562">
        <w:rPr>
          <w:rFonts w:ascii="Times New Roman" w:hAnsi="Times New Roman"/>
          <w:sz w:val="24"/>
          <w:szCs w:val="24"/>
        </w:rPr>
        <w:t>и</w:t>
      </w:r>
      <w:r w:rsidRPr="00D96562">
        <w:rPr>
          <w:rFonts w:ascii="Times New Roman" w:hAnsi="Times New Roman"/>
          <w:sz w:val="24"/>
          <w:szCs w:val="24"/>
        </w:rPr>
        <w:t xml:space="preserve"> Нерюнгринской районной администрации</w:t>
      </w:r>
      <w:r w:rsidR="00D96562" w:rsidRPr="00D965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42ED" w:rsidRPr="00D96562">
        <w:rPr>
          <w:rFonts w:ascii="Times New Roman" w:hAnsi="Times New Roman"/>
          <w:sz w:val="24"/>
          <w:szCs w:val="24"/>
        </w:rPr>
        <w:t>на</w:t>
      </w:r>
      <w:r w:rsidR="00D842ED" w:rsidRPr="00B95310">
        <w:rPr>
          <w:rFonts w:ascii="Times New Roman" w:hAnsi="Times New Roman"/>
          <w:sz w:val="24"/>
          <w:szCs w:val="24"/>
        </w:rPr>
        <w:t xml:space="preserve"> конец</w:t>
      </w:r>
      <w:proofErr w:type="gramEnd"/>
      <w:r w:rsidR="00D842ED" w:rsidRPr="00B95310">
        <w:rPr>
          <w:rFonts w:ascii="Times New Roman" w:hAnsi="Times New Roman"/>
          <w:sz w:val="24"/>
          <w:szCs w:val="24"/>
        </w:rPr>
        <w:t xml:space="preserve"> 201</w:t>
      </w:r>
      <w:r w:rsidR="008810C5">
        <w:rPr>
          <w:rFonts w:ascii="Times New Roman" w:hAnsi="Times New Roman"/>
          <w:sz w:val="24"/>
          <w:szCs w:val="24"/>
        </w:rPr>
        <w:t>7</w:t>
      </w:r>
      <w:r w:rsidR="00D842ED" w:rsidRPr="00B95310">
        <w:rPr>
          <w:rFonts w:ascii="Times New Roman" w:hAnsi="Times New Roman"/>
          <w:sz w:val="24"/>
          <w:szCs w:val="24"/>
        </w:rPr>
        <w:t xml:space="preserve"> года составила </w:t>
      </w:r>
      <w:r w:rsidR="007C41F7">
        <w:rPr>
          <w:rFonts w:ascii="Times New Roman" w:hAnsi="Times New Roman"/>
          <w:sz w:val="24"/>
          <w:szCs w:val="24"/>
        </w:rPr>
        <w:t>103 457,24</w:t>
      </w:r>
      <w:r w:rsidR="00D842ED" w:rsidRPr="00B95310">
        <w:rPr>
          <w:rFonts w:ascii="Times New Roman" w:hAnsi="Times New Roman"/>
          <w:sz w:val="24"/>
          <w:szCs w:val="24"/>
        </w:rPr>
        <w:t xml:space="preserve"> тыс. рублей, в том числе просроченная </w:t>
      </w:r>
      <w:r w:rsidR="006811CD">
        <w:rPr>
          <w:rFonts w:ascii="Times New Roman" w:hAnsi="Times New Roman"/>
          <w:sz w:val="24"/>
          <w:szCs w:val="24"/>
        </w:rPr>
        <w:t>875,47</w:t>
      </w:r>
      <w:r w:rsidR="00D842ED" w:rsidRPr="00B95310">
        <w:rPr>
          <w:rFonts w:ascii="Times New Roman" w:hAnsi="Times New Roman"/>
          <w:sz w:val="24"/>
          <w:szCs w:val="24"/>
        </w:rPr>
        <w:t xml:space="preserve"> тыс. рублей.</w:t>
      </w:r>
      <w:r w:rsidR="00426510">
        <w:rPr>
          <w:rFonts w:ascii="Times New Roman" w:hAnsi="Times New Roman"/>
          <w:sz w:val="24"/>
          <w:szCs w:val="24"/>
        </w:rPr>
        <w:t xml:space="preserve"> </w:t>
      </w:r>
      <w:r w:rsidR="00FA314D" w:rsidRPr="00B95310">
        <w:rPr>
          <w:rFonts w:ascii="Times New Roman" w:hAnsi="Times New Roman"/>
          <w:sz w:val="24"/>
          <w:szCs w:val="24"/>
        </w:rPr>
        <w:t>Информация о просроченной дебиторской задолженности в разрезе дебиторов и даты возникновения приведена в таблице:</w:t>
      </w:r>
    </w:p>
    <w:p w:rsidR="00A653D1" w:rsidRPr="00B95310" w:rsidRDefault="0045710B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A314D" w:rsidRPr="00B95310">
        <w:rPr>
          <w:rFonts w:ascii="Times New Roman" w:hAnsi="Times New Roman"/>
          <w:sz w:val="24"/>
          <w:szCs w:val="24"/>
        </w:rPr>
        <w:t xml:space="preserve">   </w:t>
      </w:r>
      <w:r w:rsidR="007E32A0" w:rsidRPr="00B95310">
        <w:rPr>
          <w:rFonts w:ascii="Times New Roman" w:hAnsi="Times New Roman"/>
          <w:sz w:val="24"/>
          <w:szCs w:val="24"/>
        </w:rPr>
        <w:t>тыс. руб</w:t>
      </w:r>
      <w:r w:rsidR="00B32A17" w:rsidRPr="00B95310">
        <w:rPr>
          <w:rFonts w:ascii="Times New Roman" w:hAnsi="Times New Roman"/>
          <w:sz w:val="24"/>
          <w:szCs w:val="24"/>
        </w:rPr>
        <w:t>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601"/>
        <w:gridCol w:w="2100"/>
        <w:gridCol w:w="1577"/>
        <w:gridCol w:w="3951"/>
      </w:tblGrid>
      <w:tr w:rsidR="00FA314D" w:rsidRPr="00FA314D" w:rsidTr="00FC16AF">
        <w:trPr>
          <w:trHeight w:val="74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Дебитор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Пояснения</w:t>
            </w:r>
          </w:p>
        </w:tc>
      </w:tr>
      <w:tr w:rsidR="008049EC" w:rsidRPr="00FA314D" w:rsidTr="00B914FD">
        <w:trPr>
          <w:trHeight w:val="6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EC" w:rsidRPr="00D41513" w:rsidRDefault="00707FC3" w:rsidP="00707FC3">
            <w:pPr>
              <w:jc w:val="center"/>
              <w:rPr>
                <w:rFonts w:ascii="Times New Roman" w:hAnsi="Times New Roman"/>
              </w:rPr>
            </w:pPr>
            <w:r w:rsidRPr="00D41513">
              <w:rPr>
                <w:rFonts w:ascii="Times New Roman" w:hAnsi="Times New Roman"/>
              </w:rPr>
              <w:t>Д</w:t>
            </w:r>
            <w:r w:rsidR="008049EC" w:rsidRPr="00D41513">
              <w:rPr>
                <w:rFonts w:ascii="Times New Roman" w:hAnsi="Times New Roman"/>
              </w:rPr>
              <w:t>ек</w:t>
            </w:r>
            <w:r>
              <w:rPr>
                <w:rFonts w:ascii="Times New Roman" w:hAnsi="Times New Roman"/>
              </w:rPr>
              <w:t>абрь 20</w:t>
            </w:r>
            <w:r w:rsidR="008049EC" w:rsidRPr="00D41513">
              <w:rPr>
                <w:rFonts w:ascii="Times New Roman" w:hAnsi="Times New Roman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EC" w:rsidRPr="00874508" w:rsidRDefault="008049EC" w:rsidP="00B914FD">
            <w:pPr>
              <w:ind w:left="-134" w:right="-108"/>
              <w:jc w:val="center"/>
              <w:rPr>
                <w:rFonts w:ascii="Times New Roman" w:hAnsi="Times New Roman"/>
              </w:rPr>
            </w:pPr>
            <w:r w:rsidRPr="00874508">
              <w:rPr>
                <w:rFonts w:ascii="Times New Roman" w:hAnsi="Times New Roman"/>
              </w:rPr>
              <w:t xml:space="preserve">ООО "БИТ"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EC" w:rsidRPr="008049EC" w:rsidRDefault="008049EC" w:rsidP="008049EC">
            <w:pPr>
              <w:jc w:val="center"/>
              <w:rPr>
                <w:rFonts w:ascii="Times New Roman" w:hAnsi="Times New Roman"/>
              </w:rPr>
            </w:pPr>
            <w:r w:rsidRPr="008049E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8049EC">
              <w:rPr>
                <w:rFonts w:ascii="Times New Roman" w:hAnsi="Times New Roman"/>
              </w:rPr>
              <w:t>75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EC" w:rsidRPr="00FA314D" w:rsidRDefault="00177397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73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Предоплата за обслуживание программы 1С</w:t>
            </w:r>
          </w:p>
        </w:tc>
      </w:tr>
      <w:tr w:rsidR="008049EC" w:rsidRPr="00FA314D" w:rsidTr="00707FC3">
        <w:trPr>
          <w:trHeight w:val="834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EC" w:rsidRPr="00D41513" w:rsidRDefault="00707FC3" w:rsidP="00707FC3">
            <w:pPr>
              <w:jc w:val="center"/>
              <w:rPr>
                <w:rFonts w:ascii="Times New Roman" w:hAnsi="Times New Roman"/>
              </w:rPr>
            </w:pPr>
            <w:r w:rsidRPr="00D41513">
              <w:rPr>
                <w:rFonts w:ascii="Times New Roman" w:hAnsi="Times New Roman"/>
              </w:rPr>
              <w:t>Ф</w:t>
            </w:r>
            <w:r w:rsidR="008049EC" w:rsidRPr="00D41513">
              <w:rPr>
                <w:rFonts w:ascii="Times New Roman" w:hAnsi="Times New Roman"/>
              </w:rPr>
              <w:t>ев</w:t>
            </w:r>
            <w:r>
              <w:rPr>
                <w:rFonts w:ascii="Times New Roman" w:hAnsi="Times New Roman"/>
              </w:rPr>
              <w:t>раль 20</w:t>
            </w:r>
            <w:r w:rsidR="008049EC" w:rsidRPr="00D41513">
              <w:rPr>
                <w:rFonts w:ascii="Times New Roman" w:hAnsi="Times New Roman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EC" w:rsidRPr="00874508" w:rsidRDefault="008049EC" w:rsidP="00B914FD">
            <w:pPr>
              <w:ind w:left="-134" w:right="-108"/>
              <w:jc w:val="center"/>
              <w:rPr>
                <w:rFonts w:ascii="Times New Roman" w:hAnsi="Times New Roman"/>
              </w:rPr>
            </w:pPr>
            <w:r w:rsidRPr="00874508">
              <w:rPr>
                <w:rFonts w:ascii="Times New Roman" w:hAnsi="Times New Roman"/>
              </w:rPr>
              <w:t>ООО Мегаполис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EC" w:rsidRPr="008049EC" w:rsidRDefault="008049EC" w:rsidP="008049EC">
            <w:pPr>
              <w:jc w:val="center"/>
              <w:rPr>
                <w:rFonts w:ascii="Times New Roman" w:hAnsi="Times New Roman"/>
              </w:rPr>
            </w:pPr>
            <w:r w:rsidRPr="008049EC">
              <w:rPr>
                <w:rFonts w:ascii="Times New Roman" w:hAnsi="Times New Roman"/>
              </w:rPr>
              <w:t>860</w:t>
            </w:r>
            <w:r>
              <w:rPr>
                <w:rFonts w:ascii="Times New Roman" w:hAnsi="Times New Roman"/>
              </w:rPr>
              <w:t>,</w:t>
            </w:r>
            <w:r w:rsidRPr="008049E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EC" w:rsidRPr="00FA314D" w:rsidRDefault="008049EC" w:rsidP="00FA3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Приобретены ТМЦ (кровати). Поставщиками нарушены условия договора и муниципального контракта. Исковые заявления поданы в суд</w:t>
            </w:r>
          </w:p>
        </w:tc>
      </w:tr>
      <w:tr w:rsidR="008049EC" w:rsidRPr="00FA314D" w:rsidTr="00A91020">
        <w:trPr>
          <w:trHeight w:val="89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EC" w:rsidRPr="00D41513" w:rsidRDefault="00707FC3" w:rsidP="00707FC3">
            <w:pPr>
              <w:jc w:val="center"/>
              <w:rPr>
                <w:rFonts w:ascii="Times New Roman" w:hAnsi="Times New Roman"/>
              </w:rPr>
            </w:pPr>
            <w:r w:rsidRPr="00D41513">
              <w:rPr>
                <w:rFonts w:ascii="Times New Roman" w:hAnsi="Times New Roman"/>
              </w:rPr>
              <w:t>Я</w:t>
            </w:r>
            <w:r w:rsidR="008049EC" w:rsidRPr="00D41513">
              <w:rPr>
                <w:rFonts w:ascii="Times New Roman" w:hAnsi="Times New Roman"/>
              </w:rPr>
              <w:t>нв</w:t>
            </w:r>
            <w:r>
              <w:rPr>
                <w:rFonts w:ascii="Times New Roman" w:hAnsi="Times New Roman"/>
              </w:rPr>
              <w:t>арь 20</w:t>
            </w:r>
            <w:r w:rsidR="008049EC" w:rsidRPr="00D41513">
              <w:rPr>
                <w:rFonts w:ascii="Times New Roman" w:hAnsi="Times New Roman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EC" w:rsidRPr="00874508" w:rsidRDefault="008049EC" w:rsidP="00B914FD">
            <w:pPr>
              <w:ind w:left="-134" w:right="-108"/>
              <w:jc w:val="center"/>
              <w:rPr>
                <w:rFonts w:ascii="Times New Roman" w:hAnsi="Times New Roman"/>
              </w:rPr>
            </w:pPr>
            <w:r w:rsidRPr="00874508">
              <w:rPr>
                <w:rFonts w:ascii="Times New Roman" w:hAnsi="Times New Roman"/>
              </w:rPr>
              <w:t>Дальневосточная генерирующая компания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EC" w:rsidRPr="008049EC" w:rsidRDefault="008049EC" w:rsidP="00E453D0">
            <w:pPr>
              <w:jc w:val="center"/>
              <w:rPr>
                <w:rFonts w:ascii="Times New Roman" w:hAnsi="Times New Roman"/>
              </w:rPr>
            </w:pPr>
            <w:r w:rsidRPr="008049EC">
              <w:rPr>
                <w:rFonts w:ascii="Times New Roman" w:hAnsi="Times New Roman"/>
              </w:rPr>
              <w:t>4</w:t>
            </w:r>
            <w:r w:rsidR="00E453D0">
              <w:rPr>
                <w:rFonts w:ascii="Times New Roman" w:hAnsi="Times New Roman"/>
              </w:rPr>
              <w:t>,</w:t>
            </w:r>
            <w:r w:rsidRPr="008049EC">
              <w:rPr>
                <w:rFonts w:ascii="Times New Roman" w:hAnsi="Times New Roman"/>
              </w:rPr>
              <w:t>06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97" w:rsidRPr="00177397" w:rsidRDefault="009B2E1B" w:rsidP="001773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77397" w:rsidRPr="001773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редоплата за жилое помещение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177397" w:rsidRPr="001773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49EC" w:rsidRPr="00FA314D" w:rsidRDefault="00177397" w:rsidP="001773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73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социальный проект "Наш двор"</w:t>
            </w:r>
          </w:p>
        </w:tc>
      </w:tr>
      <w:tr w:rsidR="00FA314D" w:rsidRPr="00FA314D" w:rsidTr="00CD33DC">
        <w:trPr>
          <w:trHeight w:val="28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FA314D" w:rsidRDefault="00E453D0" w:rsidP="00E45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875,</w:t>
            </w:r>
            <w:r w:rsidR="00FA314D" w:rsidRPr="00FA3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4D" w:rsidRPr="00FA314D" w:rsidRDefault="00FA314D" w:rsidP="00FA3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A3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BC541F" w:rsidRDefault="00BC541F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21C" w:rsidRDefault="0048221C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Кредиторская задолженность, отраженная в форме (ф. 0503169)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</w:t>
      </w:r>
      <w:r w:rsidR="00C908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составила 1</w:t>
      </w:r>
      <w:r w:rsidR="007C41F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 </w:t>
      </w:r>
      <w:r w:rsidR="007C41F7">
        <w:rPr>
          <w:rFonts w:ascii="Times New Roman" w:hAnsi="Times New Roman"/>
          <w:sz w:val="24"/>
          <w:szCs w:val="24"/>
        </w:rPr>
        <w:t>700</w:t>
      </w:r>
      <w:r>
        <w:rPr>
          <w:rFonts w:ascii="Times New Roman" w:hAnsi="Times New Roman"/>
          <w:sz w:val="24"/>
          <w:szCs w:val="24"/>
        </w:rPr>
        <w:t>,</w:t>
      </w:r>
      <w:r w:rsidR="007C41F7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тыс. рублей. Вся кредиторская задолженность, отраженная в годов</w:t>
      </w:r>
      <w:r w:rsidR="00DD23C0">
        <w:rPr>
          <w:rFonts w:ascii="Times New Roman" w:hAnsi="Times New Roman"/>
          <w:sz w:val="24"/>
          <w:szCs w:val="24"/>
        </w:rPr>
        <w:t>ой отчетности Нерюнгринской районной администрации является текущей.</w:t>
      </w:r>
    </w:p>
    <w:p w:rsidR="005A6CB1" w:rsidRDefault="005A6CB1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24D" w:rsidRDefault="00334542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B88">
        <w:rPr>
          <w:rFonts w:ascii="Times New Roman" w:hAnsi="Times New Roman"/>
          <w:sz w:val="24"/>
          <w:szCs w:val="24"/>
        </w:rPr>
        <w:tab/>
      </w:r>
      <w:r w:rsidR="00E1324D" w:rsidRPr="009F3D3A">
        <w:rPr>
          <w:rFonts w:ascii="Times New Roman" w:hAnsi="Times New Roman"/>
          <w:b/>
          <w:sz w:val="28"/>
          <w:szCs w:val="28"/>
        </w:rPr>
        <w:t>Выводы и предложения по итогам заключения на годовую отчетность Нерюнгринско</w:t>
      </w:r>
      <w:r w:rsidR="00811CA9" w:rsidRPr="009F3D3A">
        <w:rPr>
          <w:rFonts w:ascii="Times New Roman" w:hAnsi="Times New Roman"/>
          <w:b/>
          <w:sz w:val="28"/>
          <w:szCs w:val="28"/>
        </w:rPr>
        <w:t>й районной администрации за 201</w:t>
      </w:r>
      <w:r w:rsidR="003A7E58">
        <w:rPr>
          <w:rFonts w:ascii="Times New Roman" w:hAnsi="Times New Roman"/>
          <w:b/>
          <w:sz w:val="28"/>
          <w:szCs w:val="28"/>
        </w:rPr>
        <w:t>7</w:t>
      </w:r>
      <w:r w:rsidR="00E1324D" w:rsidRPr="009F3D3A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E777FE" w:rsidRPr="009F3D3A" w:rsidRDefault="00E777FE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2791" w:rsidRPr="00215511" w:rsidRDefault="00832791" w:rsidP="00FC06E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F3D3A">
        <w:rPr>
          <w:rFonts w:ascii="Times New Roman" w:hAnsi="Times New Roman" w:cs="Times New Roman"/>
          <w:b w:val="0"/>
          <w:color w:val="auto"/>
        </w:rPr>
        <w:t xml:space="preserve">       </w:t>
      </w:r>
      <w:r w:rsidR="00A653D1" w:rsidRPr="009F3D3A">
        <w:rPr>
          <w:rFonts w:ascii="Times New Roman" w:hAnsi="Times New Roman" w:cs="Times New Roman"/>
          <w:b w:val="0"/>
          <w:color w:val="auto"/>
        </w:rPr>
        <w:tab/>
      </w:r>
      <w:r w:rsidRPr="009F3D3A">
        <w:rPr>
          <w:rFonts w:ascii="Times New Roman" w:hAnsi="Times New Roman" w:cs="Times New Roman"/>
          <w:b w:val="0"/>
          <w:color w:val="auto"/>
        </w:rPr>
        <w:t>1.</w:t>
      </w:r>
      <w:r w:rsidR="00A653D1" w:rsidRPr="009F3D3A">
        <w:rPr>
          <w:rFonts w:ascii="Times New Roman" w:hAnsi="Times New Roman" w:cs="Times New Roman"/>
          <w:b w:val="0"/>
          <w:color w:val="auto"/>
        </w:rPr>
        <w:t xml:space="preserve"> </w:t>
      </w:r>
      <w:r w:rsidR="00DD23C0" w:rsidRPr="009F3D3A">
        <w:rPr>
          <w:rFonts w:ascii="Times New Roman" w:hAnsi="Times New Roman" w:cs="Times New Roman"/>
          <w:b w:val="0"/>
          <w:color w:val="auto"/>
        </w:rPr>
        <w:t xml:space="preserve">Нерюнгринской районной администрацией обеспечено качественное и полное заполнение форм бюджетной отчетности в соответствии: с 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 и Федеральным законом от </w:t>
      </w:r>
      <w:r w:rsidR="00C667C3">
        <w:rPr>
          <w:rFonts w:ascii="Times New Roman" w:hAnsi="Times New Roman" w:cs="Times New Roman"/>
          <w:b w:val="0"/>
          <w:color w:val="auto"/>
        </w:rPr>
        <w:t>0</w:t>
      </w:r>
      <w:r w:rsidR="00DD23C0" w:rsidRPr="009F3D3A">
        <w:rPr>
          <w:rFonts w:ascii="Times New Roman" w:hAnsi="Times New Roman" w:cs="Times New Roman"/>
          <w:b w:val="0"/>
          <w:color w:val="auto"/>
        </w:rPr>
        <w:t>6</w:t>
      </w:r>
      <w:r w:rsidR="00C667C3">
        <w:rPr>
          <w:rFonts w:ascii="Times New Roman" w:hAnsi="Times New Roman" w:cs="Times New Roman"/>
          <w:b w:val="0"/>
          <w:color w:val="auto"/>
        </w:rPr>
        <w:t>.12.</w:t>
      </w:r>
      <w:r w:rsidR="00DD23C0" w:rsidRPr="009F3D3A">
        <w:rPr>
          <w:rFonts w:ascii="Times New Roman" w:hAnsi="Times New Roman" w:cs="Times New Roman"/>
          <w:b w:val="0"/>
          <w:color w:val="auto"/>
        </w:rPr>
        <w:t>2011 № 402-ФЗ</w:t>
      </w:r>
      <w:r w:rsidR="00DD23C0">
        <w:rPr>
          <w:rFonts w:ascii="Times New Roman" w:hAnsi="Times New Roman" w:cs="Times New Roman"/>
          <w:b w:val="0"/>
          <w:color w:val="auto"/>
        </w:rPr>
        <w:t xml:space="preserve"> </w:t>
      </w:r>
      <w:r w:rsidR="00DD23C0" w:rsidRPr="009F3D3A">
        <w:rPr>
          <w:rFonts w:ascii="Times New Roman" w:hAnsi="Times New Roman" w:cs="Times New Roman"/>
          <w:b w:val="0"/>
          <w:color w:val="auto"/>
        </w:rPr>
        <w:t xml:space="preserve">"О </w:t>
      </w:r>
      <w:r w:rsidR="00DD23C0" w:rsidRPr="00215511">
        <w:rPr>
          <w:rFonts w:ascii="Times New Roman" w:hAnsi="Times New Roman" w:cs="Times New Roman"/>
          <w:b w:val="0"/>
          <w:color w:val="auto"/>
        </w:rPr>
        <w:t>бухгалтерском учете".</w:t>
      </w:r>
    </w:p>
    <w:p w:rsidR="00215511" w:rsidRPr="00215511" w:rsidRDefault="00215511" w:rsidP="002155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511">
        <w:rPr>
          <w:rFonts w:ascii="Times New Roman" w:hAnsi="Times New Roman"/>
          <w:sz w:val="24"/>
          <w:szCs w:val="24"/>
        </w:rPr>
        <w:t>2. Проверкой исполнения муниципальных программ муниципального образования «Нерюнгринский район»</w:t>
      </w:r>
      <w:r w:rsidR="002722E6">
        <w:rPr>
          <w:rFonts w:ascii="Times New Roman" w:hAnsi="Times New Roman"/>
          <w:sz w:val="24"/>
          <w:szCs w:val="24"/>
        </w:rPr>
        <w:t xml:space="preserve"> установлено</w:t>
      </w:r>
      <w:r w:rsidRPr="00215511">
        <w:rPr>
          <w:rFonts w:ascii="Times New Roman" w:hAnsi="Times New Roman"/>
          <w:sz w:val="24"/>
          <w:szCs w:val="24"/>
        </w:rPr>
        <w:t>:</w:t>
      </w:r>
    </w:p>
    <w:p w:rsidR="00215511" w:rsidRPr="00215511" w:rsidRDefault="00215511" w:rsidP="00136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в</w:t>
      </w:r>
      <w:r w:rsidRPr="00215511">
        <w:rPr>
          <w:rFonts w:ascii="Times New Roman" w:hAnsi="Times New Roman"/>
          <w:bCs/>
          <w:spacing w:val="3"/>
          <w:sz w:val="24"/>
          <w:szCs w:val="24"/>
        </w:rPr>
        <w:t xml:space="preserve"> нарушение статьи 33 Положения о бюджетном процессе в Нерюнгринском районе Нерюнгринской районной администрацией в полной мере не обеспечена </w:t>
      </w:r>
      <w:r w:rsidRPr="00215511">
        <w:rPr>
          <w:rFonts w:ascii="Times New Roman" w:hAnsi="Times New Roman"/>
          <w:sz w:val="24"/>
          <w:szCs w:val="24"/>
        </w:rPr>
        <w:t>р</w:t>
      </w:r>
      <w:r w:rsidR="002722E6">
        <w:rPr>
          <w:rFonts w:ascii="Times New Roman" w:hAnsi="Times New Roman"/>
          <w:sz w:val="24"/>
          <w:szCs w:val="24"/>
        </w:rPr>
        <w:t xml:space="preserve">езультативность, использования </w:t>
      </w:r>
      <w:r w:rsidRPr="00215511">
        <w:rPr>
          <w:rFonts w:ascii="Times New Roman" w:hAnsi="Times New Roman"/>
          <w:sz w:val="24"/>
          <w:szCs w:val="24"/>
        </w:rPr>
        <w:t>бюджетных ассигнований,  выделенных на реализацию муниципальных программ</w:t>
      </w:r>
      <w:r>
        <w:rPr>
          <w:rFonts w:ascii="Times New Roman" w:hAnsi="Times New Roman"/>
          <w:sz w:val="24"/>
          <w:szCs w:val="24"/>
        </w:rPr>
        <w:t>;</w:t>
      </w:r>
    </w:p>
    <w:p w:rsidR="00215511" w:rsidRPr="00215511" w:rsidRDefault="00215511" w:rsidP="00136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215511">
        <w:rPr>
          <w:rFonts w:ascii="Times New Roman" w:hAnsi="Times New Roman"/>
          <w:sz w:val="24"/>
          <w:szCs w:val="24"/>
        </w:rPr>
        <w:t xml:space="preserve"> нарушение пункта 6.3 раздела </w:t>
      </w:r>
      <w:r w:rsidRPr="00215511">
        <w:rPr>
          <w:rFonts w:ascii="Times New Roman" w:hAnsi="Times New Roman"/>
          <w:sz w:val="24"/>
          <w:szCs w:val="24"/>
          <w:lang w:val="en-US"/>
        </w:rPr>
        <w:t>VI</w:t>
      </w:r>
      <w:r w:rsidRPr="00215511">
        <w:rPr>
          <w:rFonts w:ascii="Times New Roman" w:hAnsi="Times New Roman"/>
          <w:sz w:val="24"/>
          <w:szCs w:val="24"/>
        </w:rPr>
        <w:t xml:space="preserve"> Порядка от 02.04.2015 № 696 </w:t>
      </w:r>
      <w:r w:rsidR="006177E6">
        <w:rPr>
          <w:rFonts w:ascii="Times New Roman" w:hAnsi="Times New Roman"/>
          <w:sz w:val="24"/>
          <w:szCs w:val="24"/>
        </w:rPr>
        <w:t>руководителями структурных подразделений, ГРБС</w:t>
      </w:r>
      <w:r w:rsidRPr="00215511">
        <w:rPr>
          <w:rFonts w:ascii="Times New Roman" w:hAnsi="Times New Roman"/>
          <w:sz w:val="24"/>
          <w:szCs w:val="24"/>
        </w:rPr>
        <w:t xml:space="preserve"> должным образом не осуществляется контроль над ходом ре</w:t>
      </w:r>
      <w:r>
        <w:rPr>
          <w:rFonts w:ascii="Times New Roman" w:hAnsi="Times New Roman"/>
          <w:sz w:val="24"/>
          <w:szCs w:val="24"/>
        </w:rPr>
        <w:t>ализации муниципальных Программ;</w:t>
      </w:r>
    </w:p>
    <w:p w:rsidR="00215511" w:rsidRPr="00215511" w:rsidRDefault="00215511" w:rsidP="001360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Pr="00215511">
        <w:rPr>
          <w:rFonts w:ascii="Times New Roman" w:hAnsi="Times New Roman" w:cs="Times New Roman"/>
          <w:sz w:val="24"/>
          <w:szCs w:val="24"/>
        </w:rPr>
        <w:t xml:space="preserve"> нарушение пункта 5.1. раздела </w:t>
      </w:r>
      <w:r w:rsidRPr="002155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5511">
        <w:rPr>
          <w:rFonts w:ascii="Times New Roman" w:hAnsi="Times New Roman" w:cs="Times New Roman"/>
          <w:sz w:val="24"/>
          <w:szCs w:val="24"/>
        </w:rPr>
        <w:t xml:space="preserve"> Порядка от 02.04.2015 № 696 ответственными исполнителями Программы не приводятся в соответствие с решением о бюджете Нерюнгринского района не позднее трех месяц</w:t>
      </w:r>
      <w:r>
        <w:rPr>
          <w:rFonts w:ascii="Times New Roman" w:hAnsi="Times New Roman" w:cs="Times New Roman"/>
          <w:sz w:val="24"/>
          <w:szCs w:val="24"/>
        </w:rPr>
        <w:t>ев со дня вступления его в силу;</w:t>
      </w:r>
    </w:p>
    <w:p w:rsidR="00334542" w:rsidRDefault="00832791" w:rsidP="0033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F3D3A">
        <w:rPr>
          <w:rFonts w:ascii="Times New Roman" w:hAnsi="Times New Roman"/>
          <w:sz w:val="24"/>
          <w:szCs w:val="24"/>
        </w:rPr>
        <w:t xml:space="preserve"> </w:t>
      </w:r>
      <w:r w:rsidR="00E164DA" w:rsidRPr="009F3D3A">
        <w:rPr>
          <w:rFonts w:ascii="Times New Roman" w:hAnsi="Times New Roman"/>
          <w:sz w:val="24"/>
          <w:szCs w:val="24"/>
        </w:rPr>
        <w:t xml:space="preserve"> </w:t>
      </w:r>
      <w:r w:rsidRPr="009F3D3A">
        <w:rPr>
          <w:rFonts w:ascii="Times New Roman" w:hAnsi="Times New Roman"/>
          <w:sz w:val="24"/>
          <w:szCs w:val="24"/>
        </w:rPr>
        <w:t xml:space="preserve">    </w:t>
      </w:r>
      <w:r w:rsidR="00A653D1" w:rsidRPr="009F3D3A">
        <w:rPr>
          <w:rFonts w:ascii="Times New Roman" w:hAnsi="Times New Roman"/>
          <w:sz w:val="24"/>
          <w:szCs w:val="24"/>
        </w:rPr>
        <w:tab/>
      </w:r>
      <w:r w:rsidR="00215511">
        <w:rPr>
          <w:rFonts w:ascii="Times New Roman" w:hAnsi="Times New Roman"/>
          <w:sz w:val="24"/>
          <w:szCs w:val="24"/>
        </w:rPr>
        <w:t>3</w:t>
      </w:r>
      <w:r w:rsidRPr="009F3D3A">
        <w:rPr>
          <w:rFonts w:ascii="Times New Roman" w:hAnsi="Times New Roman"/>
          <w:sz w:val="24"/>
          <w:szCs w:val="24"/>
        </w:rPr>
        <w:t>.</w:t>
      </w:r>
      <w:r w:rsidR="00E164DA" w:rsidRPr="009F3D3A">
        <w:rPr>
          <w:rFonts w:ascii="Times New Roman" w:hAnsi="Times New Roman"/>
          <w:sz w:val="24"/>
          <w:szCs w:val="24"/>
        </w:rPr>
        <w:t xml:space="preserve"> </w:t>
      </w:r>
      <w:r w:rsidR="00AA2C86" w:rsidRPr="009F3D3A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A91020">
        <w:rPr>
          <w:rFonts w:ascii="Times New Roman" w:hAnsi="Times New Roman"/>
          <w:sz w:val="24"/>
          <w:szCs w:val="24"/>
        </w:rPr>
        <w:t>7</w:t>
      </w:r>
      <w:r w:rsidR="00AA2C86">
        <w:rPr>
          <w:rFonts w:ascii="Times New Roman" w:hAnsi="Times New Roman"/>
          <w:sz w:val="24"/>
          <w:szCs w:val="24"/>
        </w:rPr>
        <w:t> </w:t>
      </w:r>
      <w:r w:rsidR="00A91020">
        <w:rPr>
          <w:rFonts w:ascii="Times New Roman" w:hAnsi="Times New Roman"/>
          <w:sz w:val="24"/>
          <w:szCs w:val="24"/>
        </w:rPr>
        <w:t>902</w:t>
      </w:r>
      <w:r w:rsidR="00AA2C86">
        <w:rPr>
          <w:rFonts w:ascii="Times New Roman" w:hAnsi="Times New Roman"/>
          <w:sz w:val="24"/>
          <w:szCs w:val="24"/>
        </w:rPr>
        <w:t> </w:t>
      </w:r>
      <w:r w:rsidR="00A91020">
        <w:rPr>
          <w:rFonts w:ascii="Times New Roman" w:hAnsi="Times New Roman"/>
          <w:sz w:val="24"/>
          <w:szCs w:val="24"/>
        </w:rPr>
        <w:t>695</w:t>
      </w:r>
      <w:r w:rsidR="00AA2C86">
        <w:rPr>
          <w:rFonts w:ascii="Times New Roman" w:hAnsi="Times New Roman"/>
          <w:sz w:val="24"/>
          <w:szCs w:val="24"/>
        </w:rPr>
        <w:t>,</w:t>
      </w:r>
      <w:r w:rsidR="00A91020">
        <w:rPr>
          <w:rFonts w:ascii="Times New Roman" w:hAnsi="Times New Roman"/>
          <w:sz w:val="24"/>
          <w:szCs w:val="24"/>
        </w:rPr>
        <w:t>30</w:t>
      </w:r>
      <w:r w:rsidR="00AA2C86" w:rsidRPr="009F3D3A">
        <w:rPr>
          <w:rFonts w:ascii="Times New Roman" w:hAnsi="Times New Roman"/>
          <w:sz w:val="24"/>
          <w:szCs w:val="24"/>
        </w:rPr>
        <w:t xml:space="preserve"> тыс. рублей, в том числе по доходам – </w:t>
      </w:r>
      <w:r w:rsidR="00395C58" w:rsidRPr="00395C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4 832 751,78</w:t>
      </w:r>
      <w:r w:rsidR="00AA2C86" w:rsidRPr="00395C58">
        <w:rPr>
          <w:rFonts w:ascii="Times New Roman" w:hAnsi="Times New Roman"/>
          <w:sz w:val="24"/>
          <w:szCs w:val="24"/>
        </w:rPr>
        <w:t xml:space="preserve"> </w:t>
      </w:r>
      <w:r w:rsidR="00AA2C86" w:rsidRPr="009F3D3A">
        <w:rPr>
          <w:rFonts w:ascii="Times New Roman" w:hAnsi="Times New Roman"/>
          <w:sz w:val="24"/>
          <w:szCs w:val="24"/>
        </w:rPr>
        <w:t xml:space="preserve">тыс. рублей; по расходам – </w:t>
      </w:r>
      <w:r w:rsidR="00A91020" w:rsidRPr="00A910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3 069 943,52</w:t>
      </w:r>
      <w:r w:rsidR="00AA2C86" w:rsidRPr="009F3D3A">
        <w:rPr>
          <w:rFonts w:ascii="Times New Roman" w:hAnsi="Times New Roman"/>
          <w:sz w:val="24"/>
          <w:szCs w:val="24"/>
        </w:rPr>
        <w:t xml:space="preserve"> тыс. рублей.</w:t>
      </w:r>
    </w:p>
    <w:p w:rsidR="003B1571" w:rsidRDefault="00215511" w:rsidP="00AA2C8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ab/>
        <w:t>4</w:t>
      </w:r>
      <w:r w:rsidR="00A653D1"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AA2C86"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</w:t>
      </w:r>
      <w:r w:rsidR="00AA2C8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Нерюнгринской районной администрацией </w:t>
      </w:r>
      <w:r w:rsidR="00AA2C86"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>годовой отчетности.</w:t>
      </w:r>
    </w:p>
    <w:p w:rsidR="003B1571" w:rsidRDefault="003B1571" w:rsidP="00984A1C">
      <w:pPr>
        <w:shd w:val="clear" w:color="auto" w:fill="FFFFFF"/>
        <w:spacing w:after="0" w:line="240" w:lineRule="auto"/>
        <w:ind w:right="38"/>
        <w:jc w:val="both"/>
      </w:pPr>
    </w:p>
    <w:p w:rsidR="00AA2C86" w:rsidRDefault="00AA2C86" w:rsidP="00984A1C">
      <w:pPr>
        <w:shd w:val="clear" w:color="auto" w:fill="FFFFFF"/>
        <w:spacing w:after="0" w:line="240" w:lineRule="auto"/>
        <w:ind w:right="38"/>
        <w:jc w:val="both"/>
      </w:pPr>
    </w:p>
    <w:p w:rsidR="00AA2C86" w:rsidRPr="009F3D3A" w:rsidRDefault="00AA2C86" w:rsidP="00984A1C">
      <w:pPr>
        <w:shd w:val="clear" w:color="auto" w:fill="FFFFFF"/>
        <w:spacing w:after="0" w:line="240" w:lineRule="auto"/>
        <w:ind w:right="38"/>
        <w:jc w:val="both"/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</w:t>
      </w:r>
      <w:r w:rsidR="00964D55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964D55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B914FD">
        <w:rPr>
          <w:rFonts w:ascii="Times New Roman" w:hAnsi="Times New Roman"/>
          <w:sz w:val="24"/>
          <w:szCs w:val="24"/>
        </w:rPr>
        <w:t>ка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C86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Нерюнгринская районная администрация: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D55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«Нерюнгринский район»                                                 </w:t>
      </w:r>
      <w:r w:rsidR="00964D5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В. Н. Станиловский</w:t>
      </w:r>
    </w:p>
    <w:p w:rsidR="00AA2C86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C86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МУ ЦБ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И. С. </w:t>
      </w:r>
      <w:proofErr w:type="spellStart"/>
      <w:r>
        <w:rPr>
          <w:rFonts w:ascii="Times New Roman" w:hAnsi="Times New Roman"/>
          <w:sz w:val="24"/>
          <w:szCs w:val="24"/>
        </w:rPr>
        <w:t>Печеневская</w:t>
      </w:r>
      <w:proofErr w:type="spellEnd"/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E3" w:rsidRPr="009F3D3A" w:rsidRDefault="00445EE3" w:rsidP="00984A1C">
      <w:pPr>
        <w:shd w:val="clear" w:color="auto" w:fill="FFFFFF"/>
        <w:spacing w:after="0" w:line="240" w:lineRule="auto"/>
        <w:ind w:right="38"/>
        <w:jc w:val="both"/>
      </w:pPr>
    </w:p>
    <w:sectPr w:rsidR="00445EE3" w:rsidRPr="009F3D3A" w:rsidSect="00272D38">
      <w:footerReference w:type="even" r:id="rId7"/>
      <w:footerReference w:type="default" r:id="rId8"/>
      <w:pgSz w:w="11906" w:h="16838" w:code="9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83" w:rsidRDefault="00F76883">
      <w:pPr>
        <w:spacing w:after="0" w:line="240" w:lineRule="auto"/>
      </w:pPr>
      <w:r>
        <w:separator/>
      </w:r>
    </w:p>
  </w:endnote>
  <w:endnote w:type="continuationSeparator" w:id="0">
    <w:p w:rsidR="00F76883" w:rsidRDefault="00F7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C4" w:rsidRDefault="00F42DC4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DC4" w:rsidRDefault="00F42DC4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C4" w:rsidRDefault="00F42DC4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3BB">
      <w:rPr>
        <w:rStyle w:val="a5"/>
        <w:noProof/>
      </w:rPr>
      <w:t>12</w:t>
    </w:r>
    <w:r>
      <w:rPr>
        <w:rStyle w:val="a5"/>
      </w:rPr>
      <w:fldChar w:fldCharType="end"/>
    </w:r>
  </w:p>
  <w:p w:rsidR="00F42DC4" w:rsidRDefault="00F42DC4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83" w:rsidRDefault="00F76883">
      <w:pPr>
        <w:spacing w:after="0" w:line="240" w:lineRule="auto"/>
      </w:pPr>
      <w:r>
        <w:separator/>
      </w:r>
    </w:p>
  </w:footnote>
  <w:footnote w:type="continuationSeparator" w:id="0">
    <w:p w:rsidR="00F76883" w:rsidRDefault="00F76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5"/>
    <w:rsid w:val="0000177B"/>
    <w:rsid w:val="000048C2"/>
    <w:rsid w:val="000061E4"/>
    <w:rsid w:val="0000693E"/>
    <w:rsid w:val="0001141B"/>
    <w:rsid w:val="0001190B"/>
    <w:rsid w:val="0001566A"/>
    <w:rsid w:val="00034905"/>
    <w:rsid w:val="00043F7D"/>
    <w:rsid w:val="00046567"/>
    <w:rsid w:val="0005242C"/>
    <w:rsid w:val="00053801"/>
    <w:rsid w:val="0005764C"/>
    <w:rsid w:val="00063495"/>
    <w:rsid w:val="000658C3"/>
    <w:rsid w:val="00067F6A"/>
    <w:rsid w:val="00073887"/>
    <w:rsid w:val="00074964"/>
    <w:rsid w:val="00077B5F"/>
    <w:rsid w:val="00081AC4"/>
    <w:rsid w:val="00081F6E"/>
    <w:rsid w:val="00086EF7"/>
    <w:rsid w:val="00087ABE"/>
    <w:rsid w:val="00090843"/>
    <w:rsid w:val="000922CD"/>
    <w:rsid w:val="000923D2"/>
    <w:rsid w:val="00093748"/>
    <w:rsid w:val="00096327"/>
    <w:rsid w:val="0009707B"/>
    <w:rsid w:val="00097367"/>
    <w:rsid w:val="000A04A5"/>
    <w:rsid w:val="000A0A5C"/>
    <w:rsid w:val="000A7775"/>
    <w:rsid w:val="000B2F27"/>
    <w:rsid w:val="000C1B12"/>
    <w:rsid w:val="000C6350"/>
    <w:rsid w:val="000D0C4C"/>
    <w:rsid w:val="000D63AB"/>
    <w:rsid w:val="000D7DFD"/>
    <w:rsid w:val="000E1564"/>
    <w:rsid w:val="000E215F"/>
    <w:rsid w:val="000E228E"/>
    <w:rsid w:val="000F1987"/>
    <w:rsid w:val="000F19B2"/>
    <w:rsid w:val="000F26D5"/>
    <w:rsid w:val="000F2840"/>
    <w:rsid w:val="00100031"/>
    <w:rsid w:val="00104875"/>
    <w:rsid w:val="00105C53"/>
    <w:rsid w:val="001076B4"/>
    <w:rsid w:val="00121891"/>
    <w:rsid w:val="001242F4"/>
    <w:rsid w:val="00125F6D"/>
    <w:rsid w:val="001310C5"/>
    <w:rsid w:val="0013198E"/>
    <w:rsid w:val="0013533D"/>
    <w:rsid w:val="001360D1"/>
    <w:rsid w:val="00136B88"/>
    <w:rsid w:val="00142A08"/>
    <w:rsid w:val="00146433"/>
    <w:rsid w:val="0014693D"/>
    <w:rsid w:val="00146999"/>
    <w:rsid w:val="001512EA"/>
    <w:rsid w:val="0016033E"/>
    <w:rsid w:val="00166076"/>
    <w:rsid w:val="001771A7"/>
    <w:rsid w:val="00177397"/>
    <w:rsid w:val="001803CB"/>
    <w:rsid w:val="00182D1B"/>
    <w:rsid w:val="00183E65"/>
    <w:rsid w:val="001873E2"/>
    <w:rsid w:val="00192B43"/>
    <w:rsid w:val="001963F0"/>
    <w:rsid w:val="0019675F"/>
    <w:rsid w:val="001A5598"/>
    <w:rsid w:val="001A7C99"/>
    <w:rsid w:val="001B3456"/>
    <w:rsid w:val="001C07D7"/>
    <w:rsid w:val="001C1464"/>
    <w:rsid w:val="001C2F8D"/>
    <w:rsid w:val="001C6DD6"/>
    <w:rsid w:val="001D10B5"/>
    <w:rsid w:val="001D1587"/>
    <w:rsid w:val="001F17C8"/>
    <w:rsid w:val="001F2C86"/>
    <w:rsid w:val="001F3702"/>
    <w:rsid w:val="001F60A2"/>
    <w:rsid w:val="0020148D"/>
    <w:rsid w:val="00201530"/>
    <w:rsid w:val="00201F27"/>
    <w:rsid w:val="00211DF9"/>
    <w:rsid w:val="002153BC"/>
    <w:rsid w:val="00215511"/>
    <w:rsid w:val="00220408"/>
    <w:rsid w:val="0022049E"/>
    <w:rsid w:val="00220934"/>
    <w:rsid w:val="00224238"/>
    <w:rsid w:val="002256E0"/>
    <w:rsid w:val="00225B4F"/>
    <w:rsid w:val="00230012"/>
    <w:rsid w:val="0023047C"/>
    <w:rsid w:val="0023546B"/>
    <w:rsid w:val="00237CBB"/>
    <w:rsid w:val="00240BA3"/>
    <w:rsid w:val="0024765C"/>
    <w:rsid w:val="00263E44"/>
    <w:rsid w:val="0026510F"/>
    <w:rsid w:val="0026628F"/>
    <w:rsid w:val="00271D4E"/>
    <w:rsid w:val="002722E6"/>
    <w:rsid w:val="00272D38"/>
    <w:rsid w:val="002801DD"/>
    <w:rsid w:val="002833BB"/>
    <w:rsid w:val="002853F3"/>
    <w:rsid w:val="002869D2"/>
    <w:rsid w:val="00286F12"/>
    <w:rsid w:val="00294AEE"/>
    <w:rsid w:val="00295C39"/>
    <w:rsid w:val="002969B2"/>
    <w:rsid w:val="0029706D"/>
    <w:rsid w:val="002A468D"/>
    <w:rsid w:val="002A617A"/>
    <w:rsid w:val="002B58D4"/>
    <w:rsid w:val="002B6EFC"/>
    <w:rsid w:val="002B73D6"/>
    <w:rsid w:val="002C44B0"/>
    <w:rsid w:val="002D001C"/>
    <w:rsid w:val="002D32C0"/>
    <w:rsid w:val="002D3709"/>
    <w:rsid w:val="002D3D0F"/>
    <w:rsid w:val="002D4192"/>
    <w:rsid w:val="002D48FD"/>
    <w:rsid w:val="002E5C5D"/>
    <w:rsid w:val="002E70F0"/>
    <w:rsid w:val="002E7DD7"/>
    <w:rsid w:val="002F35C7"/>
    <w:rsid w:val="002F3B63"/>
    <w:rsid w:val="003003F3"/>
    <w:rsid w:val="003012DD"/>
    <w:rsid w:val="003031A4"/>
    <w:rsid w:val="00310FAD"/>
    <w:rsid w:val="0031237E"/>
    <w:rsid w:val="003134C3"/>
    <w:rsid w:val="003143E8"/>
    <w:rsid w:val="00317474"/>
    <w:rsid w:val="00321871"/>
    <w:rsid w:val="0032277A"/>
    <w:rsid w:val="00330611"/>
    <w:rsid w:val="00334542"/>
    <w:rsid w:val="003363EC"/>
    <w:rsid w:val="00336728"/>
    <w:rsid w:val="00342095"/>
    <w:rsid w:val="0034303E"/>
    <w:rsid w:val="00351EFF"/>
    <w:rsid w:val="003543A7"/>
    <w:rsid w:val="00355392"/>
    <w:rsid w:val="003558B4"/>
    <w:rsid w:val="00357101"/>
    <w:rsid w:val="0036684B"/>
    <w:rsid w:val="0037339A"/>
    <w:rsid w:val="003770B2"/>
    <w:rsid w:val="003806CD"/>
    <w:rsid w:val="00381CF8"/>
    <w:rsid w:val="003867BE"/>
    <w:rsid w:val="00392A4A"/>
    <w:rsid w:val="00395C58"/>
    <w:rsid w:val="0039624B"/>
    <w:rsid w:val="0039799E"/>
    <w:rsid w:val="003A5C62"/>
    <w:rsid w:val="003A7E58"/>
    <w:rsid w:val="003B1571"/>
    <w:rsid w:val="003B66DC"/>
    <w:rsid w:val="003B67C3"/>
    <w:rsid w:val="003B7B02"/>
    <w:rsid w:val="003C1080"/>
    <w:rsid w:val="003C44C2"/>
    <w:rsid w:val="003C4853"/>
    <w:rsid w:val="003D7C1C"/>
    <w:rsid w:val="003E0BF9"/>
    <w:rsid w:val="003E1028"/>
    <w:rsid w:val="003E14CD"/>
    <w:rsid w:val="003E2FDE"/>
    <w:rsid w:val="003E4581"/>
    <w:rsid w:val="003E7AB1"/>
    <w:rsid w:val="003F5EC1"/>
    <w:rsid w:val="003F76A5"/>
    <w:rsid w:val="003F78BF"/>
    <w:rsid w:val="0040214A"/>
    <w:rsid w:val="0040278F"/>
    <w:rsid w:val="00403474"/>
    <w:rsid w:val="004066FB"/>
    <w:rsid w:val="00406E4E"/>
    <w:rsid w:val="00412BFD"/>
    <w:rsid w:val="00412CCA"/>
    <w:rsid w:val="00415C7F"/>
    <w:rsid w:val="00426510"/>
    <w:rsid w:val="00426A3E"/>
    <w:rsid w:val="00426D1C"/>
    <w:rsid w:val="00431FF6"/>
    <w:rsid w:val="00434CF5"/>
    <w:rsid w:val="00437F4E"/>
    <w:rsid w:val="00442C3C"/>
    <w:rsid w:val="00445EE3"/>
    <w:rsid w:val="004465CF"/>
    <w:rsid w:val="0045710B"/>
    <w:rsid w:val="00457ED2"/>
    <w:rsid w:val="004638A4"/>
    <w:rsid w:val="00464514"/>
    <w:rsid w:val="00464BC5"/>
    <w:rsid w:val="004663F8"/>
    <w:rsid w:val="004739E3"/>
    <w:rsid w:val="00474AB4"/>
    <w:rsid w:val="00477649"/>
    <w:rsid w:val="0048221C"/>
    <w:rsid w:val="0048543B"/>
    <w:rsid w:val="004855F6"/>
    <w:rsid w:val="004873C4"/>
    <w:rsid w:val="00490BD3"/>
    <w:rsid w:val="00497099"/>
    <w:rsid w:val="00497603"/>
    <w:rsid w:val="004A159F"/>
    <w:rsid w:val="004A1BDD"/>
    <w:rsid w:val="004A3809"/>
    <w:rsid w:val="004A5D7C"/>
    <w:rsid w:val="004B35BA"/>
    <w:rsid w:val="004B57DA"/>
    <w:rsid w:val="004B62FA"/>
    <w:rsid w:val="004B7993"/>
    <w:rsid w:val="004D033B"/>
    <w:rsid w:val="004D1126"/>
    <w:rsid w:val="004D11B6"/>
    <w:rsid w:val="004D2B0C"/>
    <w:rsid w:val="004E0917"/>
    <w:rsid w:val="004E3D53"/>
    <w:rsid w:val="004E75E4"/>
    <w:rsid w:val="004E7A73"/>
    <w:rsid w:val="004F4C53"/>
    <w:rsid w:val="004F5B55"/>
    <w:rsid w:val="004F6752"/>
    <w:rsid w:val="00504F7E"/>
    <w:rsid w:val="00505BC7"/>
    <w:rsid w:val="00506009"/>
    <w:rsid w:val="005060B1"/>
    <w:rsid w:val="0050756E"/>
    <w:rsid w:val="00513876"/>
    <w:rsid w:val="00516259"/>
    <w:rsid w:val="00524D74"/>
    <w:rsid w:val="0053278C"/>
    <w:rsid w:val="0053323A"/>
    <w:rsid w:val="00533E69"/>
    <w:rsid w:val="005372AA"/>
    <w:rsid w:val="005403A2"/>
    <w:rsid w:val="00540479"/>
    <w:rsid w:val="00541649"/>
    <w:rsid w:val="0054494D"/>
    <w:rsid w:val="00545033"/>
    <w:rsid w:val="00555096"/>
    <w:rsid w:val="00560812"/>
    <w:rsid w:val="00561155"/>
    <w:rsid w:val="00562D47"/>
    <w:rsid w:val="00566B3A"/>
    <w:rsid w:val="00566EF9"/>
    <w:rsid w:val="005755E8"/>
    <w:rsid w:val="00575E84"/>
    <w:rsid w:val="005772B1"/>
    <w:rsid w:val="00580C41"/>
    <w:rsid w:val="00587F9C"/>
    <w:rsid w:val="00590DFD"/>
    <w:rsid w:val="005926E0"/>
    <w:rsid w:val="005938E8"/>
    <w:rsid w:val="00596895"/>
    <w:rsid w:val="00597AB1"/>
    <w:rsid w:val="005A2BCA"/>
    <w:rsid w:val="005A48E2"/>
    <w:rsid w:val="005A56E4"/>
    <w:rsid w:val="005A57B6"/>
    <w:rsid w:val="005A6CB1"/>
    <w:rsid w:val="005A6E72"/>
    <w:rsid w:val="005B6789"/>
    <w:rsid w:val="005C0FCB"/>
    <w:rsid w:val="005C17C1"/>
    <w:rsid w:val="005C6242"/>
    <w:rsid w:val="005E4528"/>
    <w:rsid w:val="005E6BB6"/>
    <w:rsid w:val="005E73A1"/>
    <w:rsid w:val="005E7705"/>
    <w:rsid w:val="005F1981"/>
    <w:rsid w:val="00602CF0"/>
    <w:rsid w:val="006115D9"/>
    <w:rsid w:val="006177E6"/>
    <w:rsid w:val="006230F3"/>
    <w:rsid w:val="00631A35"/>
    <w:rsid w:val="006344E7"/>
    <w:rsid w:val="00634DEE"/>
    <w:rsid w:val="0063547B"/>
    <w:rsid w:val="006414CA"/>
    <w:rsid w:val="006525EF"/>
    <w:rsid w:val="00655EDB"/>
    <w:rsid w:val="00666882"/>
    <w:rsid w:val="00667232"/>
    <w:rsid w:val="00670B63"/>
    <w:rsid w:val="00670E52"/>
    <w:rsid w:val="006715D7"/>
    <w:rsid w:val="006715E5"/>
    <w:rsid w:val="00674957"/>
    <w:rsid w:val="006811CD"/>
    <w:rsid w:val="00687ACA"/>
    <w:rsid w:val="006A7B17"/>
    <w:rsid w:val="006B005E"/>
    <w:rsid w:val="006B0147"/>
    <w:rsid w:val="006B0B29"/>
    <w:rsid w:val="006B1F28"/>
    <w:rsid w:val="006B403F"/>
    <w:rsid w:val="006B52D7"/>
    <w:rsid w:val="006C15FC"/>
    <w:rsid w:val="006C4CFD"/>
    <w:rsid w:val="006C5027"/>
    <w:rsid w:val="006C75D6"/>
    <w:rsid w:val="006D478D"/>
    <w:rsid w:val="006D57B3"/>
    <w:rsid w:val="006D5ECD"/>
    <w:rsid w:val="006D7D6E"/>
    <w:rsid w:val="006E4AAB"/>
    <w:rsid w:val="006E4FB0"/>
    <w:rsid w:val="006E5AC3"/>
    <w:rsid w:val="006E5CFF"/>
    <w:rsid w:val="006E7832"/>
    <w:rsid w:val="006F382B"/>
    <w:rsid w:val="006F5DC3"/>
    <w:rsid w:val="006F6F3A"/>
    <w:rsid w:val="0070372B"/>
    <w:rsid w:val="00707FC3"/>
    <w:rsid w:val="00715089"/>
    <w:rsid w:val="00716A02"/>
    <w:rsid w:val="00721719"/>
    <w:rsid w:val="00727BE8"/>
    <w:rsid w:val="00730296"/>
    <w:rsid w:val="00735359"/>
    <w:rsid w:val="007531A3"/>
    <w:rsid w:val="00754477"/>
    <w:rsid w:val="00755007"/>
    <w:rsid w:val="007608BF"/>
    <w:rsid w:val="00761618"/>
    <w:rsid w:val="00762F99"/>
    <w:rsid w:val="00764811"/>
    <w:rsid w:val="00776085"/>
    <w:rsid w:val="00777F31"/>
    <w:rsid w:val="007806A3"/>
    <w:rsid w:val="00782BCE"/>
    <w:rsid w:val="007909B7"/>
    <w:rsid w:val="00790DDC"/>
    <w:rsid w:val="007915BE"/>
    <w:rsid w:val="00791804"/>
    <w:rsid w:val="007A29FD"/>
    <w:rsid w:val="007A60FA"/>
    <w:rsid w:val="007B025B"/>
    <w:rsid w:val="007B1F47"/>
    <w:rsid w:val="007B6115"/>
    <w:rsid w:val="007B69A0"/>
    <w:rsid w:val="007C1137"/>
    <w:rsid w:val="007C2A90"/>
    <w:rsid w:val="007C2F02"/>
    <w:rsid w:val="007C41F7"/>
    <w:rsid w:val="007C63A9"/>
    <w:rsid w:val="007D2CE8"/>
    <w:rsid w:val="007D4F4D"/>
    <w:rsid w:val="007E23B8"/>
    <w:rsid w:val="007E32A0"/>
    <w:rsid w:val="007E3BA1"/>
    <w:rsid w:val="007F64B3"/>
    <w:rsid w:val="008039B4"/>
    <w:rsid w:val="008044EB"/>
    <w:rsid w:val="008049EC"/>
    <w:rsid w:val="008054DA"/>
    <w:rsid w:val="00806428"/>
    <w:rsid w:val="00811CA9"/>
    <w:rsid w:val="008216B3"/>
    <w:rsid w:val="00823394"/>
    <w:rsid w:val="008265E1"/>
    <w:rsid w:val="00832791"/>
    <w:rsid w:val="008332C6"/>
    <w:rsid w:val="00844559"/>
    <w:rsid w:val="0084526F"/>
    <w:rsid w:val="008456CB"/>
    <w:rsid w:val="008472A5"/>
    <w:rsid w:val="00847F50"/>
    <w:rsid w:val="00851772"/>
    <w:rsid w:val="00853175"/>
    <w:rsid w:val="00866FFB"/>
    <w:rsid w:val="00867DAC"/>
    <w:rsid w:val="008720F3"/>
    <w:rsid w:val="00874508"/>
    <w:rsid w:val="00876F11"/>
    <w:rsid w:val="008810C5"/>
    <w:rsid w:val="00882748"/>
    <w:rsid w:val="00883668"/>
    <w:rsid w:val="008852F1"/>
    <w:rsid w:val="00891CE8"/>
    <w:rsid w:val="0089663A"/>
    <w:rsid w:val="00897705"/>
    <w:rsid w:val="008A01D0"/>
    <w:rsid w:val="008A42D4"/>
    <w:rsid w:val="008A45DF"/>
    <w:rsid w:val="008A7CB9"/>
    <w:rsid w:val="008C2F65"/>
    <w:rsid w:val="008C46B5"/>
    <w:rsid w:val="008C72CF"/>
    <w:rsid w:val="008D75F9"/>
    <w:rsid w:val="008E216A"/>
    <w:rsid w:val="008E2852"/>
    <w:rsid w:val="008E6888"/>
    <w:rsid w:val="008E7411"/>
    <w:rsid w:val="008F142C"/>
    <w:rsid w:val="008F1EFC"/>
    <w:rsid w:val="008F44FA"/>
    <w:rsid w:val="008F54CB"/>
    <w:rsid w:val="0090052E"/>
    <w:rsid w:val="0090108D"/>
    <w:rsid w:val="00903510"/>
    <w:rsid w:val="0090398F"/>
    <w:rsid w:val="0090548F"/>
    <w:rsid w:val="00905B44"/>
    <w:rsid w:val="009146E8"/>
    <w:rsid w:val="009166F7"/>
    <w:rsid w:val="009177F7"/>
    <w:rsid w:val="00917C34"/>
    <w:rsid w:val="00920ABC"/>
    <w:rsid w:val="009232A1"/>
    <w:rsid w:val="00926C37"/>
    <w:rsid w:val="0093015E"/>
    <w:rsid w:val="009342FE"/>
    <w:rsid w:val="00935CB9"/>
    <w:rsid w:val="009374DD"/>
    <w:rsid w:val="0094276D"/>
    <w:rsid w:val="00945D9E"/>
    <w:rsid w:val="00945EFB"/>
    <w:rsid w:val="00945F9F"/>
    <w:rsid w:val="00946450"/>
    <w:rsid w:val="009472EB"/>
    <w:rsid w:val="00950012"/>
    <w:rsid w:val="00950D9C"/>
    <w:rsid w:val="0095263E"/>
    <w:rsid w:val="00953AF7"/>
    <w:rsid w:val="00960397"/>
    <w:rsid w:val="00964D55"/>
    <w:rsid w:val="00970A15"/>
    <w:rsid w:val="00984A1C"/>
    <w:rsid w:val="00984F09"/>
    <w:rsid w:val="00984F3A"/>
    <w:rsid w:val="0099043A"/>
    <w:rsid w:val="00990DFC"/>
    <w:rsid w:val="00991B7A"/>
    <w:rsid w:val="00994241"/>
    <w:rsid w:val="00994A0C"/>
    <w:rsid w:val="00996C19"/>
    <w:rsid w:val="009A11EB"/>
    <w:rsid w:val="009A350E"/>
    <w:rsid w:val="009A4496"/>
    <w:rsid w:val="009A6DB4"/>
    <w:rsid w:val="009B0E97"/>
    <w:rsid w:val="009B2E1B"/>
    <w:rsid w:val="009B4839"/>
    <w:rsid w:val="009B5A94"/>
    <w:rsid w:val="009C3F65"/>
    <w:rsid w:val="009D6C7A"/>
    <w:rsid w:val="009E0147"/>
    <w:rsid w:val="009E1D96"/>
    <w:rsid w:val="009E1F39"/>
    <w:rsid w:val="009E395F"/>
    <w:rsid w:val="009E3BE7"/>
    <w:rsid w:val="009F253F"/>
    <w:rsid w:val="009F3D3A"/>
    <w:rsid w:val="00A05892"/>
    <w:rsid w:val="00A05A35"/>
    <w:rsid w:val="00A12333"/>
    <w:rsid w:val="00A126B1"/>
    <w:rsid w:val="00A14AD5"/>
    <w:rsid w:val="00A14DFF"/>
    <w:rsid w:val="00A23553"/>
    <w:rsid w:val="00A25A5F"/>
    <w:rsid w:val="00A27B5D"/>
    <w:rsid w:val="00A3091A"/>
    <w:rsid w:val="00A3418D"/>
    <w:rsid w:val="00A356D3"/>
    <w:rsid w:val="00A37D8C"/>
    <w:rsid w:val="00A410F5"/>
    <w:rsid w:val="00A4753B"/>
    <w:rsid w:val="00A5120A"/>
    <w:rsid w:val="00A51298"/>
    <w:rsid w:val="00A531EE"/>
    <w:rsid w:val="00A53E98"/>
    <w:rsid w:val="00A56105"/>
    <w:rsid w:val="00A624EF"/>
    <w:rsid w:val="00A653D1"/>
    <w:rsid w:val="00A67493"/>
    <w:rsid w:val="00A77C9B"/>
    <w:rsid w:val="00A826D4"/>
    <w:rsid w:val="00A84B8D"/>
    <w:rsid w:val="00A91020"/>
    <w:rsid w:val="00A97F23"/>
    <w:rsid w:val="00AA2C86"/>
    <w:rsid w:val="00AB0F1A"/>
    <w:rsid w:val="00AB42C7"/>
    <w:rsid w:val="00AB5B0C"/>
    <w:rsid w:val="00AC1452"/>
    <w:rsid w:val="00AC1986"/>
    <w:rsid w:val="00AC1F76"/>
    <w:rsid w:val="00AC67C8"/>
    <w:rsid w:val="00AD2FB9"/>
    <w:rsid w:val="00AD3274"/>
    <w:rsid w:val="00AD4080"/>
    <w:rsid w:val="00AF0F9B"/>
    <w:rsid w:val="00AF20D3"/>
    <w:rsid w:val="00AF46AA"/>
    <w:rsid w:val="00AF79FC"/>
    <w:rsid w:val="00B04AB1"/>
    <w:rsid w:val="00B10437"/>
    <w:rsid w:val="00B22EBE"/>
    <w:rsid w:val="00B23C53"/>
    <w:rsid w:val="00B24333"/>
    <w:rsid w:val="00B30CED"/>
    <w:rsid w:val="00B30E2A"/>
    <w:rsid w:val="00B312C4"/>
    <w:rsid w:val="00B32A17"/>
    <w:rsid w:val="00B3456B"/>
    <w:rsid w:val="00B355B2"/>
    <w:rsid w:val="00B37E05"/>
    <w:rsid w:val="00B41034"/>
    <w:rsid w:val="00B50D29"/>
    <w:rsid w:val="00B51182"/>
    <w:rsid w:val="00B536CA"/>
    <w:rsid w:val="00B55D90"/>
    <w:rsid w:val="00B6490A"/>
    <w:rsid w:val="00B65FB5"/>
    <w:rsid w:val="00B70AB6"/>
    <w:rsid w:val="00B730EA"/>
    <w:rsid w:val="00B741D4"/>
    <w:rsid w:val="00B74B00"/>
    <w:rsid w:val="00B75F61"/>
    <w:rsid w:val="00B914FD"/>
    <w:rsid w:val="00B91A55"/>
    <w:rsid w:val="00B93F58"/>
    <w:rsid w:val="00B94A62"/>
    <w:rsid w:val="00B95310"/>
    <w:rsid w:val="00B97D0A"/>
    <w:rsid w:val="00BA2784"/>
    <w:rsid w:val="00BA3D3E"/>
    <w:rsid w:val="00BB2C75"/>
    <w:rsid w:val="00BB5E31"/>
    <w:rsid w:val="00BB5EF2"/>
    <w:rsid w:val="00BB7065"/>
    <w:rsid w:val="00BB70F3"/>
    <w:rsid w:val="00BC066B"/>
    <w:rsid w:val="00BC06AB"/>
    <w:rsid w:val="00BC541F"/>
    <w:rsid w:val="00BC5FC4"/>
    <w:rsid w:val="00BD3255"/>
    <w:rsid w:val="00BD3D77"/>
    <w:rsid w:val="00BD427B"/>
    <w:rsid w:val="00BD7D93"/>
    <w:rsid w:val="00BE00E5"/>
    <w:rsid w:val="00BE461D"/>
    <w:rsid w:val="00BF1482"/>
    <w:rsid w:val="00BF15DF"/>
    <w:rsid w:val="00BF4034"/>
    <w:rsid w:val="00C15F23"/>
    <w:rsid w:val="00C21013"/>
    <w:rsid w:val="00C2181B"/>
    <w:rsid w:val="00C23FB7"/>
    <w:rsid w:val="00C24A58"/>
    <w:rsid w:val="00C37F1E"/>
    <w:rsid w:val="00C40B61"/>
    <w:rsid w:val="00C40DC1"/>
    <w:rsid w:val="00C41B8B"/>
    <w:rsid w:val="00C42165"/>
    <w:rsid w:val="00C441A5"/>
    <w:rsid w:val="00C44316"/>
    <w:rsid w:val="00C46C31"/>
    <w:rsid w:val="00C51021"/>
    <w:rsid w:val="00C512AD"/>
    <w:rsid w:val="00C53516"/>
    <w:rsid w:val="00C6492B"/>
    <w:rsid w:val="00C65EB6"/>
    <w:rsid w:val="00C663C1"/>
    <w:rsid w:val="00C667C3"/>
    <w:rsid w:val="00C7032D"/>
    <w:rsid w:val="00C72298"/>
    <w:rsid w:val="00C90845"/>
    <w:rsid w:val="00C90F39"/>
    <w:rsid w:val="00C943A9"/>
    <w:rsid w:val="00CA59CF"/>
    <w:rsid w:val="00CA603D"/>
    <w:rsid w:val="00CB26BA"/>
    <w:rsid w:val="00CC005E"/>
    <w:rsid w:val="00CC08D6"/>
    <w:rsid w:val="00CC5652"/>
    <w:rsid w:val="00CD19D9"/>
    <w:rsid w:val="00CD33DC"/>
    <w:rsid w:val="00CD3DE4"/>
    <w:rsid w:val="00CD7430"/>
    <w:rsid w:val="00CE5784"/>
    <w:rsid w:val="00CF00E2"/>
    <w:rsid w:val="00CF40EE"/>
    <w:rsid w:val="00D0095B"/>
    <w:rsid w:val="00D07483"/>
    <w:rsid w:val="00D12977"/>
    <w:rsid w:val="00D15B7A"/>
    <w:rsid w:val="00D16A98"/>
    <w:rsid w:val="00D20324"/>
    <w:rsid w:val="00D20555"/>
    <w:rsid w:val="00D23C94"/>
    <w:rsid w:val="00D27EDC"/>
    <w:rsid w:val="00D32799"/>
    <w:rsid w:val="00D35F8C"/>
    <w:rsid w:val="00D41339"/>
    <w:rsid w:val="00D41513"/>
    <w:rsid w:val="00D416F1"/>
    <w:rsid w:val="00D43CE5"/>
    <w:rsid w:val="00D45ED4"/>
    <w:rsid w:val="00D50260"/>
    <w:rsid w:val="00D523D5"/>
    <w:rsid w:val="00D52AF1"/>
    <w:rsid w:val="00D7091B"/>
    <w:rsid w:val="00D710F4"/>
    <w:rsid w:val="00D74679"/>
    <w:rsid w:val="00D76C59"/>
    <w:rsid w:val="00D83D38"/>
    <w:rsid w:val="00D842ED"/>
    <w:rsid w:val="00D94F09"/>
    <w:rsid w:val="00D95325"/>
    <w:rsid w:val="00D96562"/>
    <w:rsid w:val="00DA0EC0"/>
    <w:rsid w:val="00DB0F69"/>
    <w:rsid w:val="00DB3149"/>
    <w:rsid w:val="00DC283A"/>
    <w:rsid w:val="00DC3E59"/>
    <w:rsid w:val="00DC6137"/>
    <w:rsid w:val="00DC7187"/>
    <w:rsid w:val="00DD0374"/>
    <w:rsid w:val="00DD23C0"/>
    <w:rsid w:val="00DD277A"/>
    <w:rsid w:val="00DD5E12"/>
    <w:rsid w:val="00DE3313"/>
    <w:rsid w:val="00DE44B4"/>
    <w:rsid w:val="00DE5564"/>
    <w:rsid w:val="00DF0706"/>
    <w:rsid w:val="00DF25E5"/>
    <w:rsid w:val="00DF2A89"/>
    <w:rsid w:val="00DF4A12"/>
    <w:rsid w:val="00DF5A70"/>
    <w:rsid w:val="00E00566"/>
    <w:rsid w:val="00E049A4"/>
    <w:rsid w:val="00E073D3"/>
    <w:rsid w:val="00E104F2"/>
    <w:rsid w:val="00E1077A"/>
    <w:rsid w:val="00E1324D"/>
    <w:rsid w:val="00E15721"/>
    <w:rsid w:val="00E15F56"/>
    <w:rsid w:val="00E164DA"/>
    <w:rsid w:val="00E16EDA"/>
    <w:rsid w:val="00E176A9"/>
    <w:rsid w:val="00E21422"/>
    <w:rsid w:val="00E22992"/>
    <w:rsid w:val="00E324FE"/>
    <w:rsid w:val="00E328B5"/>
    <w:rsid w:val="00E3429F"/>
    <w:rsid w:val="00E41B50"/>
    <w:rsid w:val="00E41B6F"/>
    <w:rsid w:val="00E42ECD"/>
    <w:rsid w:val="00E436D3"/>
    <w:rsid w:val="00E453D0"/>
    <w:rsid w:val="00E55FFD"/>
    <w:rsid w:val="00E56E55"/>
    <w:rsid w:val="00E57AE5"/>
    <w:rsid w:val="00E57C22"/>
    <w:rsid w:val="00E637D4"/>
    <w:rsid w:val="00E65707"/>
    <w:rsid w:val="00E66E7D"/>
    <w:rsid w:val="00E66F09"/>
    <w:rsid w:val="00E67063"/>
    <w:rsid w:val="00E71CEA"/>
    <w:rsid w:val="00E739FD"/>
    <w:rsid w:val="00E75409"/>
    <w:rsid w:val="00E75D7C"/>
    <w:rsid w:val="00E7777B"/>
    <w:rsid w:val="00E777FE"/>
    <w:rsid w:val="00E77D61"/>
    <w:rsid w:val="00E82778"/>
    <w:rsid w:val="00E84870"/>
    <w:rsid w:val="00E84C8D"/>
    <w:rsid w:val="00E87AFD"/>
    <w:rsid w:val="00EA2E63"/>
    <w:rsid w:val="00EA34F9"/>
    <w:rsid w:val="00EA5900"/>
    <w:rsid w:val="00EA6E8C"/>
    <w:rsid w:val="00EA7C7A"/>
    <w:rsid w:val="00EB0253"/>
    <w:rsid w:val="00EB1FF1"/>
    <w:rsid w:val="00EB2A67"/>
    <w:rsid w:val="00EB7881"/>
    <w:rsid w:val="00EC691C"/>
    <w:rsid w:val="00EC77ED"/>
    <w:rsid w:val="00EC79D6"/>
    <w:rsid w:val="00ED0AD0"/>
    <w:rsid w:val="00ED339C"/>
    <w:rsid w:val="00ED3B0F"/>
    <w:rsid w:val="00ED410B"/>
    <w:rsid w:val="00EE3027"/>
    <w:rsid w:val="00EE4BAC"/>
    <w:rsid w:val="00EE563D"/>
    <w:rsid w:val="00EF1738"/>
    <w:rsid w:val="00EF623E"/>
    <w:rsid w:val="00EF637A"/>
    <w:rsid w:val="00EF7EF3"/>
    <w:rsid w:val="00F038D3"/>
    <w:rsid w:val="00F04ACF"/>
    <w:rsid w:val="00F06867"/>
    <w:rsid w:val="00F11FEA"/>
    <w:rsid w:val="00F142B6"/>
    <w:rsid w:val="00F16582"/>
    <w:rsid w:val="00F2525A"/>
    <w:rsid w:val="00F2532F"/>
    <w:rsid w:val="00F25491"/>
    <w:rsid w:val="00F26593"/>
    <w:rsid w:val="00F27CD5"/>
    <w:rsid w:val="00F30225"/>
    <w:rsid w:val="00F34537"/>
    <w:rsid w:val="00F36DAB"/>
    <w:rsid w:val="00F40F0B"/>
    <w:rsid w:val="00F410F4"/>
    <w:rsid w:val="00F42718"/>
    <w:rsid w:val="00F42DC4"/>
    <w:rsid w:val="00F454A0"/>
    <w:rsid w:val="00F5021F"/>
    <w:rsid w:val="00F57560"/>
    <w:rsid w:val="00F576BC"/>
    <w:rsid w:val="00F61922"/>
    <w:rsid w:val="00F74B22"/>
    <w:rsid w:val="00F7608C"/>
    <w:rsid w:val="00F7685F"/>
    <w:rsid w:val="00F76883"/>
    <w:rsid w:val="00F80363"/>
    <w:rsid w:val="00F90899"/>
    <w:rsid w:val="00FA1DCD"/>
    <w:rsid w:val="00FA314D"/>
    <w:rsid w:val="00FA39CF"/>
    <w:rsid w:val="00FA3AC2"/>
    <w:rsid w:val="00FA54BC"/>
    <w:rsid w:val="00FA6764"/>
    <w:rsid w:val="00FB0E13"/>
    <w:rsid w:val="00FB0F75"/>
    <w:rsid w:val="00FB47CB"/>
    <w:rsid w:val="00FB4AC3"/>
    <w:rsid w:val="00FB7515"/>
    <w:rsid w:val="00FC06EE"/>
    <w:rsid w:val="00FC0799"/>
    <w:rsid w:val="00FC0BC7"/>
    <w:rsid w:val="00FC16AF"/>
    <w:rsid w:val="00FC2096"/>
    <w:rsid w:val="00FC489D"/>
    <w:rsid w:val="00FC6F0F"/>
    <w:rsid w:val="00FD1CD4"/>
    <w:rsid w:val="00FD59E5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12</Pages>
  <Words>4897</Words>
  <Characters>27914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309</cp:revision>
  <cp:lastPrinted>2018-05-04T05:13:00Z</cp:lastPrinted>
  <dcterms:created xsi:type="dcterms:W3CDTF">2014-03-28T06:18:00Z</dcterms:created>
  <dcterms:modified xsi:type="dcterms:W3CDTF">2018-05-04T05:34:00Z</dcterms:modified>
</cp:coreProperties>
</file>